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Res publica: общее дело. Как римляне собрали власть, в которой нет места царю</w:t>
      </w:r>
    </w:p>
    <w:p>
      <w:pPr>
        <w:spacing w:after="200" w:before="0" w:line="276"/>
        <w:jc w:val="center"/>
      </w:pPr>
      <w:r>
        <w:rPr>
          <w:rFonts w:ascii="Times New Roman" w:cs="Times New Roman" w:eastAsia="Times New Roman" w:hAnsi="Times New Roman"/>
          <w:i/>
          <w:iCs/>
          <w:sz w:val="26"/>
          <w:szCs w:val="26"/>
        </w:rPr>
        <w:t xml:space="preserve">§ 40 «Установление республики»</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40 «Установление республики»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Конструкторское бюро: моделирование схемы власти из карточек и её проверка на прочность игровыми ситуациями (работа в группах)</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Как устроить власть так, чтобы никто не смог стать единоличным правителем, а государство при этом оставалось сильным?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Сформировать у учащихся представление об устройстве Римской республики, о борьбе патрициев и плебеев и о смысле разделения власти между разными органами.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обстоятельствами установления республики в Риме (509 г. до н.э. по преданию), с полномочиями консулов, сената, народного собрания, диктатора и народных трибунов, с понятиями «республика», «патриции», «плебеи», «вето».</w:t>
            </w:r>
          </w:p>
          <w:p>
            <w:pPr>
              <w:spacing w:after="40"/>
              <w:jc w:val="left"/>
            </w:pPr>
            <w:r>
              <w:rPr>
                <w:rFonts w:ascii="Times New Roman" w:cs="Times New Roman" w:eastAsia="Times New Roman" w:hAnsi="Times New Roman"/>
                <w:sz w:val="21"/>
                <w:szCs w:val="21"/>
              </w:rPr>
              <w:t xml:space="preserve">2. Развивающая: развивать умения моделировать (составлять схему по тексту), извлекать информацию из адаптированного источника, применять знания для решения проблемных ситуаций, сравнивать явления прошлого и настоящего.</w:t>
            </w:r>
          </w:p>
          <w:p>
            <w:pPr>
              <w:spacing w:after="40"/>
              <w:jc w:val="left"/>
            </w:pPr>
            <w:r>
              <w:rPr>
                <w:rFonts w:ascii="Times New Roman" w:cs="Times New Roman" w:eastAsia="Times New Roman" w:hAnsi="Times New Roman"/>
                <w:sz w:val="21"/>
                <w:szCs w:val="21"/>
              </w:rPr>
              <w:t xml:space="preserve">3. Воспитательная: формировать представление о ценности закона и общего дела, уважение к государственному устройству своей страны, понимание того, что права граждан защищаются договорённостью и правилами, а не силой.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Республика (от лат. res publica: общее дело): форма правления, при которой власть принадлежит выборным органам, избираемым на определённый срок.</w:t>
            </w:r>
          </w:p>
          <w:p>
            <w:pPr>
              <w:spacing w:after="40"/>
              <w:jc w:val="left"/>
            </w:pPr>
            <w:r>
              <w:rPr>
                <w:rFonts w:ascii="Times New Roman" w:cs="Times New Roman" w:eastAsia="Times New Roman" w:hAnsi="Times New Roman"/>
                <w:sz w:val="21"/>
                <w:szCs w:val="21"/>
              </w:rPr>
              <w:t xml:space="preserve">Консулы: два высших должностных лица Римской республики, избирались на один год, командовали войском и руководили делами государства.</w:t>
            </w:r>
          </w:p>
          <w:p>
            <w:pPr>
              <w:spacing w:after="40"/>
              <w:jc w:val="left"/>
            </w:pPr>
            <w:r>
              <w:rPr>
                <w:rFonts w:ascii="Times New Roman" w:cs="Times New Roman" w:eastAsia="Times New Roman" w:hAnsi="Times New Roman"/>
                <w:sz w:val="21"/>
                <w:szCs w:val="21"/>
              </w:rPr>
              <w:t xml:space="preserve">Сенат: совет старейшин из знатных и опытных граждан, обсуждал важнейшие дела, ведал казной и переговорами с другими государствами.</w:t>
            </w:r>
          </w:p>
          <w:p>
            <w:pPr>
              <w:spacing w:after="40"/>
              <w:jc w:val="left"/>
            </w:pPr>
            <w:r>
              <w:rPr>
                <w:rFonts w:ascii="Times New Roman" w:cs="Times New Roman" w:eastAsia="Times New Roman" w:hAnsi="Times New Roman"/>
                <w:sz w:val="21"/>
                <w:szCs w:val="21"/>
              </w:rPr>
              <w:t xml:space="preserve">Народное собрание: собрание взрослых мужчин-граждан Рима, избирало должностных лиц, принимало законы, решало вопросы войны и мира.</w:t>
            </w:r>
          </w:p>
          <w:p>
            <w:pPr>
              <w:spacing w:after="40"/>
              <w:jc w:val="left"/>
            </w:pPr>
            <w:r>
              <w:rPr>
                <w:rFonts w:ascii="Times New Roman" w:cs="Times New Roman" w:eastAsia="Times New Roman" w:hAnsi="Times New Roman"/>
                <w:sz w:val="21"/>
                <w:szCs w:val="21"/>
              </w:rPr>
              <w:t xml:space="preserve">Диктатор: должностное лицо, которому в минуту опасности передавалась вся власть, но не более чем на шесть месяцев.</w:t>
            </w:r>
          </w:p>
          <w:p>
            <w:pPr>
              <w:spacing w:after="40"/>
              <w:jc w:val="left"/>
            </w:pPr>
            <w:r>
              <w:rPr>
                <w:rFonts w:ascii="Times New Roman" w:cs="Times New Roman" w:eastAsia="Times New Roman" w:hAnsi="Times New Roman"/>
                <w:sz w:val="21"/>
                <w:szCs w:val="21"/>
              </w:rPr>
              <w:t xml:space="preserve">Патриции: потомки древних римских родов, знать.</w:t>
            </w:r>
          </w:p>
          <w:p>
            <w:pPr>
              <w:spacing w:after="40"/>
              <w:jc w:val="left"/>
            </w:pPr>
            <w:r>
              <w:rPr>
                <w:rFonts w:ascii="Times New Roman" w:cs="Times New Roman" w:eastAsia="Times New Roman" w:hAnsi="Times New Roman"/>
                <w:sz w:val="21"/>
                <w:szCs w:val="21"/>
              </w:rPr>
              <w:t xml:space="preserve">Плебеи: свободные жители Рима, не входившие в число патрициев; поначалу не имели права занимать высшие должности.</w:t>
            </w:r>
          </w:p>
          <w:p>
            <w:pPr>
              <w:spacing w:after="40"/>
              <w:jc w:val="left"/>
            </w:pPr>
            <w:r>
              <w:rPr>
                <w:rFonts w:ascii="Times New Roman" w:cs="Times New Roman" w:eastAsia="Times New Roman" w:hAnsi="Times New Roman"/>
                <w:sz w:val="21"/>
                <w:szCs w:val="21"/>
              </w:rPr>
              <w:t xml:space="preserve">Народный трибун: должностное лицо, избиравшееся плебеями для защиты их прав; личность трибуна считалась неприкосновенной.</w:t>
            </w:r>
          </w:p>
          <w:p>
            <w:pPr>
              <w:spacing w:after="40"/>
              <w:jc w:val="left"/>
            </w:pPr>
            <w:r>
              <w:rPr>
                <w:rFonts w:ascii="Times New Roman" w:cs="Times New Roman" w:eastAsia="Times New Roman" w:hAnsi="Times New Roman"/>
                <w:sz w:val="21"/>
                <w:szCs w:val="21"/>
              </w:rPr>
              <w:t xml:space="preserve">Вето (лат. «запрещаю»): право запретить решение, которое считается несправедливым.</w:t>
            </w:r>
          </w:p>
          <w:p>
            <w:pPr>
              <w:spacing w:after="40"/>
              <w:jc w:val="left"/>
            </w:pPr>
            <w:r>
              <w:rPr>
                <w:rFonts w:ascii="Times New Roman" w:cs="Times New Roman" w:eastAsia="Times New Roman" w:hAnsi="Times New Roman"/>
                <w:sz w:val="21"/>
                <w:szCs w:val="21"/>
              </w:rPr>
              <w:t xml:space="preserve">Разделение властей: распределение власти между разными органами, чтобы ни один из них не мог править единолично.</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Тарквиний Гордый, последний царь Рима (по преданию), Луций Юний Брут, по преданию руководитель изгнания царя и один из первых консулов, Менений Агриппа, сенатор, по преданию убедивший плебеев вернуться в Рим, Луций Квинкций Цинциннат, диктатор, сложивший власть после победы (по преданию), Тит Ливий, римский историк, Полибий, греческий историк, живший в Риме</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509 г. до н.э.: изгнание последнего царя и установление республики (по римскому преданию)</w:t>
            </w:r>
          </w:p>
          <w:p>
            <w:pPr>
              <w:spacing w:after="40"/>
              <w:jc w:val="left"/>
            </w:pPr>
            <w:r>
              <w:rPr>
                <w:rFonts w:ascii="Times New Roman" w:cs="Times New Roman" w:eastAsia="Times New Roman" w:hAnsi="Times New Roman"/>
                <w:sz w:val="21"/>
                <w:szCs w:val="21"/>
              </w:rPr>
              <w:t xml:space="preserve">494 г. до н.э.: уход плебеев на Священную гору, учреждение должности народных трибунов (по преданию)</w:t>
            </w:r>
          </w:p>
          <w:p>
            <w:pPr>
              <w:spacing w:after="40"/>
              <w:jc w:val="left"/>
            </w:pPr>
            <w:r>
              <w:rPr>
                <w:rFonts w:ascii="Times New Roman" w:cs="Times New Roman" w:eastAsia="Times New Roman" w:hAnsi="Times New Roman"/>
                <w:sz w:val="21"/>
                <w:szCs w:val="21"/>
              </w:rPr>
              <w:t xml:space="preserve">середина V в. до н.э.: законы Двенадцати таблиц</w:t>
            </w:r>
          </w:p>
          <w:p>
            <w:pPr>
              <w:spacing w:after="40"/>
              <w:jc w:val="left"/>
            </w:pPr>
            <w:r>
              <w:rPr>
                <w:rFonts w:ascii="Times New Roman" w:cs="Times New Roman" w:eastAsia="Times New Roman" w:hAnsi="Times New Roman"/>
                <w:sz w:val="21"/>
                <w:szCs w:val="21"/>
              </w:rPr>
              <w:t xml:space="preserve">326 г. до н.э.: отмена долгового рабства для римских граждан</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40;</w:t>
            </w:r>
          </w:p>
          <w:p>
            <w:pPr>
              <w:spacing w:after="40"/>
              <w:jc w:val="left"/>
            </w:pPr>
            <w:r>
              <w:rPr>
                <w:rFonts w:ascii="Times New Roman" w:cs="Times New Roman" w:eastAsia="Times New Roman" w:hAnsi="Times New Roman"/>
                <w:sz w:val="21"/>
                <w:szCs w:val="21"/>
              </w:rPr>
              <w:t xml:space="preserve">комплекты карточек-деталей «Конструктор республики» на каждую группу (Приложение 3) и лист формата А3 с клеем или магнитная доска с магнитами;</w:t>
            </w:r>
          </w:p>
          <w:p>
            <w:pPr>
              <w:spacing w:after="40"/>
              <w:jc w:val="left"/>
            </w:pPr>
            <w:r>
              <w:rPr>
                <w:rFonts w:ascii="Times New Roman" w:cs="Times New Roman" w:eastAsia="Times New Roman" w:hAnsi="Times New Roman"/>
                <w:sz w:val="21"/>
                <w:szCs w:val="21"/>
              </w:rPr>
              <w:t xml:space="preserve">крупный комплект карточек для доски (тот же, что у групп, плюс «секретная» карточка «Народные трибуны»);</w:t>
            </w:r>
          </w:p>
          <w:p>
            <w:pPr>
              <w:spacing w:after="40"/>
              <w:jc w:val="left"/>
            </w:pPr>
            <w:r>
              <w:rPr>
                <w:rFonts w:ascii="Times New Roman" w:cs="Times New Roman" w:eastAsia="Times New Roman" w:hAnsi="Times New Roman"/>
                <w:sz w:val="21"/>
                <w:szCs w:val="21"/>
              </w:rPr>
              <w:t xml:space="preserve">«паспорта органов власти» (Приложение 2), карточки ситуаций (Приложение 4), тексты источников (Приложения 1 и 5);</w:t>
            </w:r>
          </w:p>
          <w:p>
            <w:pPr>
              <w:spacing w:after="40"/>
              <w:jc w:val="left"/>
            </w:pPr>
            <w:r>
              <w:rPr>
                <w:rFonts w:ascii="Times New Roman" w:cs="Times New Roman" w:eastAsia="Times New Roman" w:hAnsi="Times New Roman"/>
                <w:sz w:val="21"/>
                <w:szCs w:val="21"/>
              </w:rPr>
              <w:t xml:space="preserve">карточки «Как устроена власть в России» (Приложение 6), Конституция Российской Федерации (печатное издание для демонстрации);</w:t>
            </w:r>
          </w:p>
          <w:p>
            <w:pPr>
              <w:spacing w:after="40"/>
              <w:jc w:val="left"/>
            </w:pPr>
            <w:r>
              <w:rPr>
                <w:rFonts w:ascii="Times New Roman" w:cs="Times New Roman" w:eastAsia="Times New Roman" w:hAnsi="Times New Roman"/>
                <w:sz w:val="21"/>
                <w:szCs w:val="21"/>
              </w:rPr>
              <w:t xml:space="preserve">проектор и рабочие листы; изображение для слайда: римские ликторы с фасциями (пучками прутьев с топором); взять иллюстрацию к разделу о Римской республике в учебнике, если она там есть, или любое общеизвестное изображение античного рельефа с ликторами.</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Ученики не заучивают готовую схему, а сами работают инженерами государства: получают «детали» власти и собирают из них республику, в которой нет места царю. Главная находка урока: схема проверяется ситуациями, и в одной из них она «ломается»: патриции принимают несправедливые для простого народа решения, а защиты у плебеев нет. Ученики видят, что модель нужно достроить, и вместе с римлянами 494 г. до н.э. «изобретают» народных трибунов с правом вето. Так борьба патрициев и плебеев становится не отдельной темой, а причиной, по которой республика стала прочнее. Мостик к обществознанию вырастает из самой схемы: если власть делят, чтобы никто не стал царём, то как она устроена у нас сегодня?</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объясняют значение слова «республика» (от лат. res publica: общее дело);</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называют дату установления республики в Риме по преданию: 509 г. до н.э.;</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характеризуют полномочия консулов, сената, народного собрания, диктатора и народных трибунов, составляют схему органов власти Римской республики;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объясняют, кто такие патриции и плебеи, почему между ними шла борьба и чего добились плебеи (народные трибуны, право вето, отмена долгового рабства в 326 г. до н.э.).</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преобразуют текст в схему, устанавливают связи между элементами схемы, применяют модель для анализа ситуации, сравнивают устройство власти в Древнем Риме и в современной России.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выдвигают и проверяют гипотезу (собственные «правила против царя»), оценивают надёжность модели и вносят в неё исправления.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договариваются в группе о расположении карточек, представляют решение классу, аргументируют позицию, учитывают мнение одноклассников.</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понимают ценность закона, общего для всех граждан;</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осознают, что интересы разных групп общества можно согласовывать путём переговоров;</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проявляют уважение к государственному устройству России и интерес к изучению обществознания.</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Рим без царя: мотивация и постановка проблемы</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На экране изображение ликторов с пучками прутьев. «Представьте: 509 г. до н.э. Римляне, как рассказывает предание, только что изгнали своего царя Тарквиния Гордого, который правил жестоко и ни с кем не считался. Теперь у Рима нет царя. Послушайте, что пообещали друг другу римляне». Учитель читает Приложение 1 (адаптированный фрагмент по Титу Ливию о клятве римлян). «Клятва дана. Но одной клятвы мало: нужен порядок, при котором стать царём будет невозможно. Вот главный вопрос урока». Записывает на доске проблемный вопрос. «У вас минута: в парах придумайте одно правило, которое помешает кому-то снова захватить всю власть». Записывает предложения учеников на доске в столбец «Наши правила против царя».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фрагмент источника, отвечают на вопрос «Почему римляне не захотели нового царя?». В парах формулируют правила: «правителей должно быть несколько», «правят недолго», «правителей выбирает народ», «нужно, чтобы один мог остановить другого». Записывают проблемный вопрос и свои правила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принятие учебной задачи, выдвижение гипотезы. Познавательные: формулирование проблемы. Коммуникативные: работа в паре.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Конструкторское бюро: изучаем детали</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«Римляне решали ту же задачу, что и вы. Посмотрим, какие детали они придумали». Делит класс на четыре группы и раздаёт каждой «паспорт» одного органа власти (Приложение 2): консулы, сенат, народное собрание, диктатор. Даёт 3 минуты на чтение и поиск ответов на вопросы паспорта: кто входит, на какой срок, что может делать, что его ограничивает. Затем каждая группа за минуту представляет свою «деталь» классу. По ходу задаёт вопросы: консулам «Зачем двое, если проще один?»; сенату «Почему сенаторам не платили жалованья и почему в сенат входили опытные люди?»; народному собранию «Кто не мог голосовать?»; диктатору «Не опасна ли такая власть? Что её ограничивает?». Объясняет слово «республика»: res publica, «общее дело».</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паспорт органа, находят ответы, выбирают докладчика. Представляют свою «деталь». Во время выступлений других групп заполняют таблицу в рабочем листе (задание 2): орган власти, кто входит, срок, полномочия. Отвечают на вопросы учителя, сравнивают римские решения со своими «правилами против царя» на доске и отмечают совпадения.</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поиск информации, сравнение. Коммуникативные: монологическое высказывание, слушание. Регулятивные: сопоставление гипотезы с полученными сведениями.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Сборка: схема власти Римской республики</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Раздаёт группам одинаковые комплекты карточек-деталей и стрелок (Приложение 3). «Соберите из деталей схему власти. Подумайте, кто кого избирает, кто кому советует, кто кого может остановить. Лишних деталей нет, но одна стрелка может пригодиться дважды». Одна группа работает у доски с крупными карточками на магнитах. Через 4 минуты организует проверку: «Сравните свою схему со схемой на доске. Где у вас иначе? Кто прав?» Помогает исправить ошибки, опираясь на эталон (Приложение 3, для учителя). Подводит итог: «Народное собрание избирает консулов, консулы правят только год и могут остановить друг друга, сенат советует и ведает казной, диктатор появляется только в беде и только на полгода. Сможет ли кто-то в этой схеме стать царём?»</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Располагают карточки на листе А3, соединяют стрелками с подписями («избирает», «советует», «может запретить решение коллеги», «назначает в минуту опасности»), обсуждают спорные места. Сравнивают свою схему со схемой на доске, исправляют ошибки, объясняют, почему расположили детали именно так. Переносят упрощённую схему в рабочий лист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моделирование, преобразование информации из текста в схему, установление связей. Коммуникативные: договорённость в группе, аргументация. Регулятивные: контроль и коррекция.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Испытание на прочность: ситуации</w:t>
            </w:r>
          </w:p>
          <w:p>
            <w:pPr>
              <w:spacing w:after="40"/>
              <w:jc w:val="left"/>
            </w:pPr>
            <w:r>
              <w:rPr>
                <w:rFonts w:ascii="Times New Roman" w:cs="Times New Roman" w:eastAsia="Times New Roman" w:hAnsi="Times New Roman"/>
                <w:sz w:val="21"/>
                <w:szCs w:val="21"/>
              </w:rPr>
              <w:t xml:space="preserve">(10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«Инженеры проверяют мост нагрузкой, а мы проверим республику ситуациями». Раздаёт каждой группе одну карточку ситуации (Приложение 4, ситуации 1-4). Через 2 минуты группы по очереди отвечают: что произойдёт по правилам республики и какая деталь схемы «сработала». Затем учитель объявляет пятую ситуацию для всего класса: «Плебеи воюют в римском войске, но многие из них разорены долгами, за долги их могут продать в рабство. Законы принимают и толкуют знатные патриции. Плебей хочет защитить свои права. К кому в нашей схеме он может обратиться?» Ученики обнаруживают, что такой детали в схеме нет. «Схема дала трещину. Посмотрим, как римляне её заделали». Читает Приложение 5 (уход на Священную гору и басня Менения Агриппы в пересказе по Титу Ливию), затем достаёт и прикрепляет на доску «секретную» карточку «Народные трибуны: могут сказать вето». Спрашивает: «Почему плебеям удалось добиться своего без войны? Почему патриции уступили?» Добавляет: в 326 г. до н.э. долговое рабство для римских граждан было отменено, а со временем плебеи получили право избираться и консулами. В завершение читает вывод Полибия (Приложение 5, последний абзац).</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 группах решают ситуацию, находят в схеме деталь, которая защищает республику (срок в один год, второй консул, сенат, народное собрание, диктатор на полгода). Представляют решение. В пятой ситуации понимают, что у плебеев нет защитника. Слушают источник, объясняют смысл басни (все части государства нужны друг другу). Добавляют в свою схему карточку «Народные трибуны» со стрелкой «вето». Отвечают: плебеи были нужны как воины, без них Рим не мог защититься, поэтому знать пошла на уступки.</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применение модели к новой ситуации, установление причинно-следственных связей, работа с источником. Регулятивные: оценка надёжности модели, внесение исправлений. Коммуникативные: представление решения группы.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Мостик к обществознанию: республика сегодня</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«Слово „республика“ живёт и сегодня. Откроем Конституцию Российской Федерации: в первой статье сказано, что Россия является демократическим федеративным правовым государством с республиканской формой правления. А в десятой статье говорится, что государственная власть в России делится на законодательную, исполнительную и судебную, и эти власти самостоятельны. Как вы думаете, зачем?» Раздаёт группам карточки «Как устроена власть в России» (Приложение 6): Президент, Федеральное Собрание (Совет Федерации и Государственная Дума), Правительство, суды, граждане. Предлагает за 3 минуты разложить их по трём ветвям и найти одно сходство и одно различие с римской схемой. Затем обсуждает с классом. Подчёркивает: «Мы сравниваем устройство, а не оцениваем, хорошо это или плохо. У каждой эпохи свои правила. Важно понимать, как устроено государство, в котором ты живёшь». Подводит к выводу: власть делят между разными органами, чтобы каждый занимался своим делом и чтобы никто не мог решать всё один.</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отвечают на вопрос о смысле разделения власти («чтобы не было одного правителя, как царь», «чтобы одни проверяли других»). Раскладывают карточки по ветвям власти. Находят сходства: власть делится между разными органами, высших должностных лиц избирают граждане, полномочия даются на определённый срок, законы принимает не один человек. Находят различия: в Риме было два консула, избираемых на год, а в России один Президент, избираемый на шесть лет; в Риме голосовали только взрослые мужчины-граждане, а в России все граждане с 18 лет, и мужчины, и женщины; в России есть отдельная судебная власть. Заполняют задание 5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сравнение, классификация, перенос знаний в новую ситуацию. Личностные: формирование гражданской идентичности, уважение к государственному устройству России. Коммуникативные: аргументация.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Рефлексия и домашнее задание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«Посмотрите на наши правила против царя в начале урока. Какие из них римляне тоже придумали? Какую деталь мы не предусмотрели?» Предлагает оценить прочность итоговой схемы: каждый ставит на полях рабочего листа число от 1 до 5 и объясняет одним предложением, что ещё, по его мнению, могло бы угрожать республике. Объясняет домашнее задание трёх уровней.</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Отвечают на проблемный вопрос: власть разделена между несколькими органами, должностные лица избираются на короткий срок, могут остановить друг друга, а простой народ защищают трибуны. Оценивают прочность схемы и называют возможные угрозы (война, честолюбивый полководец, бедность граждан). Записывают домашнее задание.</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самооценка, соотнесение результата с поставленной задачей. Личностные: смыслообразование.</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занимает отдельный пятый этап (8 минут), но готовится с самого начала урока. На первом этапе ученики сами придумывают «правила против царя», то есть, не зная терминов, формулируют идеи выборности, сменяемости и разделения власти. На этапе испытания схемы они убеждаются, что без защиты прав простых граждан даже продуманная система даёт трещину. На мостике учитель показывает Конституцию Российской Федерации и знакомит с двумя положениями, которые понятны пятикласснику: Россия является государством с республиканской формой правления (статья 1), и государственная власть делится на законодательную, исполнительную и судебную (статья 10). Группы раскладывают карточки «Президент», «Федеральное Собрание (Совет Федерации и Государственная Дума)», «Правительство», «Суды», «Граждане» по трём ветвям власти и сравнивают получившуюся схему с римской. Ученики находят сходства (разные органы, выборы, срок полномочий, законы принимает собрание) и различия (один Президент на шесть лет и два консула на год; голосуют все граждане с 18 лет, а не только мужчины-воины; есть отдельная судебная власть). Главный вывод формулируется на уровне 5 класса: власть делят между разными органами, чтобы каждый занимался своим делом и чтобы никто не мог решать всё один. Учитель специально подчёркивает, что сравнивается устройство, а не даются оценки, и что слово «республика», рождённое в Риме, сегодня есть в названии и в Конституции нашей страны. Этот мостик готовит учеников к курсу обществознания, где они будут подробно изучать государство, Конституцию и права граждан.</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Приём «Проверка гипотезы»: ученики возвращаются к своим «правилам против царя», записанным в начале урока, и отмечают, какие из них совпали с решениями римлян, а какую деталь (защиту прав простых граждан) они не предусмотрели. Затем каждый оценивает прочность итоговой схемы республики по шкале от 1 до 5 и называет одну возможную угрозу для неё. Для самооценки работы в группе используются два вопроса: «Удалось ли нам договориться о схеме?» и «Смогли ли мы объяснить своё решение другим?»</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40. Нарисовать в тетради итоговую схему власти Римской республики с народными трибунами и подписать стрелки. Выучить значение слов «республика», «патриции», «плебеи», «вето».</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Придумать свою, шестую ситуацию «Испытание на прочность» для Римской республики и записать, какая деталь схемы её решает. Ответить письменно: почему Полибий считал Римскую республику прочной?</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1) снять для школьного медиацентра «Спектр-ТВ» короткий сюжет (2-3 минуты) «Новости Рима, 494 год до нашей эры»: репортаж со Священной горы с интервью плебея, сенатора и Менения Агриппы; 2) нарисовать комикс по притче Менения Агриппы о частях тела и животе с подписью, как эта притча объясняет устройство государства.</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Предание и история. Рассказы об изгнании Тарквиния, клятве Брута, уходе плебеев на Священную гору и Цинциннате дошли до нас в изложении Тита Ливия, жившего примерно через пятьсот лет после этих событий. Поэтому даты 509 и 494 гг. до н.э. лучше называть «по преданию» и объяснить детям, что историки не во всём доверяют этим рассказам, но они показывают, как сами римляне понимали своё прошлое.</w:t>
      </w:r>
    </w:p>
    <w:p>
      <w:pPr>
        <w:spacing w:after="80" w:before="0" w:line="276"/>
        <w:jc w:val="both"/>
      </w:pPr>
      <w:r>
        <w:rPr>
          <w:rFonts w:ascii="Times New Roman" w:cs="Times New Roman" w:eastAsia="Times New Roman" w:hAnsi="Times New Roman"/>
          <w:sz w:val="24"/>
          <w:szCs w:val="24"/>
        </w:rPr>
        <w:t xml:space="preserve">2. Схема без перегрузки. В учебнике и в пособиях могут упоминаться и другие должностные лица (преторы, квесторы, эдилы, цензоры). На этом уроке их сознательно нет в конструкторе, чтобы пятиклассники увидели главное: кто избирает, кто советует, кто может остановить. Сильным ученикам можно предложить дополнительную карточку «Другие должностные лица» как задание повышенного уровня.</w:t>
      </w:r>
    </w:p>
    <w:p>
      <w:pPr>
        <w:spacing w:after="80" w:before="0" w:line="276"/>
        <w:jc w:val="both"/>
      </w:pPr>
      <w:r>
        <w:rPr>
          <w:rFonts w:ascii="Times New Roman" w:cs="Times New Roman" w:eastAsia="Times New Roman" w:hAnsi="Times New Roman"/>
          <w:sz w:val="24"/>
          <w:szCs w:val="24"/>
        </w:rPr>
        <w:t xml:space="preserve">3. Типичные ошибки при сборке схемы: сенат ставят «над» консулами как главный орган; сенат «избирает» консулов; забывают о сроке в один год. Не исправляйте сразу, пусть ошибка проявится при решении ситуаций: это сильнее, чем готовый ответ.</w:t>
      </w:r>
    </w:p>
    <w:p>
      <w:pPr>
        <w:spacing w:after="80" w:before="0" w:line="276"/>
        <w:jc w:val="both"/>
      </w:pPr>
      <w:r>
        <w:rPr>
          <w:rFonts w:ascii="Times New Roman" w:cs="Times New Roman" w:eastAsia="Times New Roman" w:hAnsi="Times New Roman"/>
          <w:sz w:val="24"/>
          <w:szCs w:val="24"/>
        </w:rPr>
        <w:t xml:space="preserve">4. Эффект трещины. Секретную карточку «Народные трибуны» не показывайте до пятой ситуации. Если кто-то из учеников заранее знает о трибунах из учебника, поручите ему роль «эксперта», который подтвердит догадку класса после чтения источника.</w:t>
      </w:r>
    </w:p>
    <w:p>
      <w:pPr>
        <w:spacing w:after="80" w:before="0" w:line="276"/>
        <w:jc w:val="both"/>
      </w:pPr>
      <w:r>
        <w:rPr>
          <w:rFonts w:ascii="Times New Roman" w:cs="Times New Roman" w:eastAsia="Times New Roman" w:hAnsi="Times New Roman"/>
          <w:sz w:val="24"/>
          <w:szCs w:val="24"/>
        </w:rPr>
        <w:t xml:space="preserve">5. Мостик к современности. Сравнение с Россией проводится строго на уровне устройства и терминов Конституции, без политических оценок и без обсуждения конкретных людей. Если ученики задают вопросы о современной политике, мягко переводите разговор к устройству: «Сегодня мы изучаем, как устроена власть; а как она работает, вы подробно узнаете на уроках обществознания». Не стоит проводить прямое равенство «консул = Президент» или «сенат = Совет Федерации»: важно увидеть общий принцип, а не искать двойников.</w:t>
      </w:r>
    </w:p>
    <w:p>
      <w:pPr>
        <w:spacing w:after="80" w:before="0" w:line="276"/>
        <w:jc w:val="both"/>
      </w:pPr>
      <w:r>
        <w:rPr>
          <w:rFonts w:ascii="Times New Roman" w:cs="Times New Roman" w:eastAsia="Times New Roman" w:hAnsi="Times New Roman"/>
          <w:sz w:val="24"/>
          <w:szCs w:val="24"/>
        </w:rPr>
        <w:t xml:space="preserve">6. Притча Менения Агриппы удобна для работы с метафорой: попросите учеников объяснить, кто в Риме «руки», а кто «живот», и почему притча убедила плебеев, но не отменила их требований.</w:t>
      </w:r>
    </w:p>
    <w:p>
      <w:pPr>
        <w:spacing w:after="80" w:before="0" w:line="276"/>
        <w:jc w:val="both"/>
      </w:pPr>
      <w:r>
        <w:rPr>
          <w:rFonts w:ascii="Times New Roman" w:cs="Times New Roman" w:eastAsia="Times New Roman" w:hAnsi="Times New Roman"/>
          <w:sz w:val="24"/>
          <w:szCs w:val="24"/>
        </w:rPr>
        <w:t xml:space="preserve">7. Время. Самый насыщенный этап: «Испытание на прочность». Если группы задерживаются, ситуации 3 и 4 можно разобрать фронтально, но пятую ситуацию и появление трибунов сокращать нельзя: это смысловой центр урока.</w:t>
      </w:r>
    </w:p>
    <w:p>
      <w:pPr>
        <w:spacing w:after="80" w:before="0" w:line="276"/>
        <w:jc w:val="both"/>
      </w:pPr>
      <w:r>
        <w:rPr>
          <w:rFonts w:ascii="Times New Roman" w:cs="Times New Roman" w:eastAsia="Times New Roman" w:hAnsi="Times New Roman"/>
          <w:sz w:val="24"/>
          <w:szCs w:val="24"/>
        </w:rPr>
        <w:t xml:space="preserve">8. Оценивание: учитываются точность схемы, качество решения ситуации, участие в сравнении на мостике, заполнение рабочего листа (задания 2-6).</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Клятва римлян (адаптированный фрагмент по Титу Ливию)</w:t>
      </w:r>
    </w:p>
    <w:p>
      <w:pPr>
        <w:spacing w:after="80" w:before="0" w:line="276"/>
        <w:jc w:val="both"/>
      </w:pPr>
      <w:r>
        <w:rPr>
          <w:rFonts w:ascii="Times New Roman" w:cs="Times New Roman" w:eastAsia="Times New Roman" w:hAnsi="Times New Roman"/>
          <w:sz w:val="24"/>
          <w:szCs w:val="24"/>
        </w:rPr>
        <w:t xml:space="preserve">Римский историк Тит Ливий жил примерно через пятьсот лет после этих событий и записал предания, которые римляне передавали из поколения в поколение.</w:t>
      </w:r>
    </w:p>
    <w:p>
      <w:pPr>
        <w:spacing w:after="80" w:before="0" w:line="276"/>
        <w:jc w:val="both"/>
      </w:pPr>
      <w:r>
        <w:rPr>
          <w:rFonts w:ascii="Times New Roman" w:cs="Times New Roman" w:eastAsia="Times New Roman" w:hAnsi="Times New Roman"/>
          <w:sz w:val="24"/>
          <w:szCs w:val="24"/>
        </w:rPr>
        <w:t xml:space="preserve">Когда царь Тарквиний, которого за надменность и жестокость прозвали Гордым, был изгнан из Рима, народ впервые сам выбрал себе правителей. Ими стали два консула, и власть их была дана только на один год. Один из них, Луций Юний Брут, пока свобода была ещё совсем новой, собрал народ и заставил всех римлян поклясться, что они никогда никому не позволят быть царём в Риме. С тех пор само слово «царь» стало для римлян ненавистным.</w:t>
      </w:r>
    </w:p>
    <w:p>
      <w:pPr>
        <w:spacing w:after="80" w:before="0" w:line="276"/>
        <w:jc w:val="both"/>
      </w:pPr>
      <w:r>
        <w:rPr>
          <w:rFonts w:ascii="Times New Roman" w:cs="Times New Roman" w:eastAsia="Times New Roman" w:hAnsi="Times New Roman"/>
          <w:sz w:val="24"/>
          <w:szCs w:val="24"/>
        </w:rPr>
        <w:t xml:space="preserve">Вопросы к тексту.</w:t>
      </w:r>
    </w:p>
    <w:p>
      <w:pPr>
        <w:spacing w:after="80" w:before="0" w:line="276"/>
        <w:jc w:val="both"/>
      </w:pPr>
      <w:r>
        <w:rPr>
          <w:rFonts w:ascii="Times New Roman" w:cs="Times New Roman" w:eastAsia="Times New Roman" w:hAnsi="Times New Roman"/>
          <w:sz w:val="24"/>
          <w:szCs w:val="24"/>
        </w:rPr>
        <w:t xml:space="preserve">1. Почему римляне изгнали царя?</w:t>
      </w:r>
    </w:p>
    <w:p>
      <w:pPr>
        <w:spacing w:after="80" w:before="0" w:line="276"/>
        <w:jc w:val="both"/>
      </w:pPr>
      <w:r>
        <w:rPr>
          <w:rFonts w:ascii="Times New Roman" w:cs="Times New Roman" w:eastAsia="Times New Roman" w:hAnsi="Times New Roman"/>
          <w:sz w:val="24"/>
          <w:szCs w:val="24"/>
        </w:rPr>
        <w:t xml:space="preserve">2. Сколько правителей выбрали вместо одного царя и на какой срок?</w:t>
      </w:r>
    </w:p>
    <w:p>
      <w:pPr>
        <w:spacing w:after="80" w:before="0" w:line="276"/>
        <w:jc w:val="both"/>
      </w:pPr>
      <w:r>
        <w:rPr>
          <w:rFonts w:ascii="Times New Roman" w:cs="Times New Roman" w:eastAsia="Times New Roman" w:hAnsi="Times New Roman"/>
          <w:sz w:val="24"/>
          <w:szCs w:val="24"/>
        </w:rPr>
        <w:t xml:space="preserve">3. Как вы думаете, достаточно ли одной клятвы, чтобы в Риме больше никогда не было царя?</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Паспорта органов власти Римской республики (по одному на группу)</w:t>
      </w:r>
    </w:p>
    <w:p>
      <w:pPr>
        <w:spacing w:after="80" w:before="0" w:line="276"/>
        <w:jc w:val="both"/>
      </w:pPr>
      <w:r>
        <w:rPr>
          <w:rFonts w:ascii="Times New Roman" w:cs="Times New Roman" w:eastAsia="Times New Roman" w:hAnsi="Times New Roman"/>
          <w:sz w:val="24"/>
          <w:szCs w:val="24"/>
        </w:rPr>
        <w:t xml:space="preserve">Каждая группа получает паспорт одного органа власти: консулы, сенат, народное собрание, диктатор. Задача группы: за 3 минуты найти ответы на вопросы (кто входит, на какой срок, что может делать, что его ограничивает) и выбрать докладчика.</w:t>
      </w:r>
    </w:p>
    <w:p>
      <w:pPr>
        <w:spacing w:after="80" w:before="0" w:line="276"/>
        <w:jc w:val="both"/>
      </w:pPr>
      <w:r>
        <w:rPr>
          <w:rFonts w:ascii="Times New Roman" w:cs="Times New Roman" w:eastAsia="Times New Roman" w:hAnsi="Times New Roman"/>
          <w:sz w:val="24"/>
          <w:szCs w:val="24"/>
        </w:rPr>
        <w:t xml:space="preserve">Тексты паспортов см. в Приложении 2.</w:t>
      </w:r>
    </w:p>
    <w:p>
      <w:pPr>
        <w:spacing w:after="40" w:before="120" w:line="276"/>
        <w:jc w:val="left"/>
      </w:pPr>
      <w:r>
        <w:rPr>
          <w:rFonts w:ascii="Times New Roman" w:cs="Times New Roman" w:eastAsia="Times New Roman" w:hAnsi="Times New Roman"/>
          <w:b/>
          <w:bCs/>
          <w:color w:val="1F3864"/>
          <w:sz w:val="23"/>
          <w:szCs w:val="23"/>
        </w:rPr>
        <w:t xml:space="preserve">Приложение 2. Паспорта органов власти Римской республики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каждая из четырёх групп получает один паспорт.</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Паспорт 1. Консулы</w:t>
            </w:r>
          </w:p>
          <w:p>
            <w:pPr>
              <w:spacing w:after="50"/>
              <w:jc w:val="left"/>
            </w:pPr>
            <w:r>
              <w:rPr>
                <w:rFonts w:ascii="Times New Roman" w:cs="Times New Roman" w:eastAsia="Times New Roman" w:hAnsi="Times New Roman"/>
                <w:sz w:val="21"/>
                <w:szCs w:val="21"/>
              </w:rPr>
              <w:t xml:space="preserve">Сколько: два.</w:t>
            </w:r>
          </w:p>
          <w:p>
            <w:pPr>
              <w:spacing w:after="50"/>
              <w:jc w:val="left"/>
            </w:pPr>
            <w:r>
              <w:rPr>
                <w:rFonts w:ascii="Times New Roman" w:cs="Times New Roman" w:eastAsia="Times New Roman" w:hAnsi="Times New Roman"/>
                <w:sz w:val="21"/>
                <w:szCs w:val="21"/>
              </w:rPr>
              <w:t xml:space="preserve">Как получают власть: избираются народным собранием.</w:t>
            </w:r>
          </w:p>
          <w:p>
            <w:pPr>
              <w:spacing w:after="50"/>
              <w:jc w:val="left"/>
            </w:pPr>
            <w:r>
              <w:rPr>
                <w:rFonts w:ascii="Times New Roman" w:cs="Times New Roman" w:eastAsia="Times New Roman" w:hAnsi="Times New Roman"/>
                <w:sz w:val="21"/>
                <w:szCs w:val="21"/>
              </w:rPr>
              <w:t xml:space="preserve">Срок: один год. После этого консул снова становится простым гражданином и может ответить за свои дела.</w:t>
            </w:r>
          </w:p>
          <w:p>
            <w:pPr>
              <w:spacing w:after="50"/>
              <w:jc w:val="left"/>
            </w:pPr>
            <w:r>
              <w:rPr>
                <w:rFonts w:ascii="Times New Roman" w:cs="Times New Roman" w:eastAsia="Times New Roman" w:hAnsi="Times New Roman"/>
                <w:sz w:val="21"/>
                <w:szCs w:val="21"/>
              </w:rPr>
              <w:t xml:space="preserve">Что могут: командуют войском во время войны, руководят делами государства, созывают сенат и народное собрание. Консула всегда сопровождали ликторы: охранники с пучками прутьев (фасциями), знаком власти.</w:t>
            </w:r>
          </w:p>
          <w:p>
            <w:pPr>
              <w:spacing w:after="50"/>
              <w:jc w:val="left"/>
            </w:pPr>
            <w:r>
              <w:rPr>
                <w:rFonts w:ascii="Times New Roman" w:cs="Times New Roman" w:eastAsia="Times New Roman" w:hAnsi="Times New Roman"/>
                <w:sz w:val="21"/>
                <w:szCs w:val="21"/>
              </w:rPr>
              <w:t xml:space="preserve">Что их ограничивает: власть у двоих консулов одинаковая, и один может запретить решение другого. Через год нужно уступать место новым консулам.</w:t>
            </w:r>
          </w:p>
          <w:p>
            <w:pPr>
              <w:spacing w:after="50"/>
              <w:jc w:val="left"/>
            </w:pPr>
            <w:r>
              <w:rPr>
                <w:rFonts w:ascii="Times New Roman" w:cs="Times New Roman" w:eastAsia="Times New Roman" w:hAnsi="Times New Roman"/>
                <w:sz w:val="21"/>
                <w:szCs w:val="21"/>
              </w:rPr>
              <w:t xml:space="preserve">Вопрос группе: зачем римлянам два консула, если проще избрать одного?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Паспорт 2. Сенат</w:t>
            </w:r>
          </w:p>
          <w:p>
            <w:pPr>
              <w:spacing w:after="50"/>
              <w:jc w:val="left"/>
            </w:pPr>
            <w:r>
              <w:rPr>
                <w:rFonts w:ascii="Times New Roman" w:cs="Times New Roman" w:eastAsia="Times New Roman" w:hAnsi="Times New Roman"/>
                <w:sz w:val="21"/>
                <w:szCs w:val="21"/>
              </w:rPr>
              <w:t xml:space="preserve">Кто входит: самые знатные и опытные граждане, главы старинных родов, позднее бывшие должностные лица. Число сенаторов со временем достигло трёхсот.</w:t>
            </w:r>
          </w:p>
          <w:p>
            <w:pPr>
              <w:spacing w:after="50"/>
              <w:jc w:val="left"/>
            </w:pPr>
            <w:r>
              <w:rPr>
                <w:rFonts w:ascii="Times New Roman" w:cs="Times New Roman" w:eastAsia="Times New Roman" w:hAnsi="Times New Roman"/>
                <w:sz w:val="21"/>
                <w:szCs w:val="21"/>
              </w:rPr>
              <w:t xml:space="preserve">Срок: сенаторами оставались пожизненно.</w:t>
            </w:r>
          </w:p>
          <w:p>
            <w:pPr>
              <w:spacing w:after="50"/>
              <w:jc w:val="left"/>
            </w:pPr>
            <w:r>
              <w:rPr>
                <w:rFonts w:ascii="Times New Roman" w:cs="Times New Roman" w:eastAsia="Times New Roman" w:hAnsi="Times New Roman"/>
                <w:sz w:val="21"/>
                <w:szCs w:val="21"/>
              </w:rPr>
              <w:t xml:space="preserve">Что может: обсуждает важнейшие дела и даёт советы консулам, ведает государственной казной, принимает послов других государств. К мнению сената обычно прислушивались.</w:t>
            </w:r>
          </w:p>
          <w:p>
            <w:pPr>
              <w:spacing w:after="50"/>
              <w:jc w:val="left"/>
            </w:pPr>
            <w:r>
              <w:rPr>
                <w:rFonts w:ascii="Times New Roman" w:cs="Times New Roman" w:eastAsia="Times New Roman" w:hAnsi="Times New Roman"/>
                <w:sz w:val="21"/>
                <w:szCs w:val="21"/>
              </w:rPr>
              <w:t xml:space="preserve">Особенность: ни сенаторы, ни другие должностные лица не получали жалованья. Служить Риму считалось честью.</w:t>
            </w:r>
          </w:p>
          <w:p>
            <w:pPr>
              <w:spacing w:after="50"/>
              <w:jc w:val="left"/>
            </w:pPr>
            <w:r>
              <w:rPr>
                <w:rFonts w:ascii="Times New Roman" w:cs="Times New Roman" w:eastAsia="Times New Roman" w:hAnsi="Times New Roman"/>
                <w:sz w:val="21"/>
                <w:szCs w:val="21"/>
              </w:rPr>
              <w:t xml:space="preserve">Вопрос группе: почему советы сената были так важны, если консулы менялись каждый год?</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Паспорт 3. Народное собрание</w:t>
            </w:r>
          </w:p>
          <w:p>
            <w:pPr>
              <w:spacing w:after="50"/>
              <w:jc w:val="left"/>
            </w:pPr>
            <w:r>
              <w:rPr>
                <w:rFonts w:ascii="Times New Roman" w:cs="Times New Roman" w:eastAsia="Times New Roman" w:hAnsi="Times New Roman"/>
                <w:sz w:val="21"/>
                <w:szCs w:val="21"/>
              </w:rPr>
              <w:t xml:space="preserve">Кто входит: взрослые мужчины, римские граждане, те, кто служил в войске. Женщины, рабы и чужеземцы не голосовали.</w:t>
            </w:r>
          </w:p>
          <w:p>
            <w:pPr>
              <w:spacing w:after="50"/>
              <w:jc w:val="left"/>
            </w:pPr>
            <w:r>
              <w:rPr>
                <w:rFonts w:ascii="Times New Roman" w:cs="Times New Roman" w:eastAsia="Times New Roman" w:hAnsi="Times New Roman"/>
                <w:sz w:val="21"/>
                <w:szCs w:val="21"/>
              </w:rPr>
              <w:t xml:space="preserve">Когда собирается: когда его созывает должностное лицо, например консул.</w:t>
            </w:r>
          </w:p>
          <w:p>
            <w:pPr>
              <w:spacing w:after="50"/>
              <w:jc w:val="left"/>
            </w:pPr>
            <w:r>
              <w:rPr>
                <w:rFonts w:ascii="Times New Roman" w:cs="Times New Roman" w:eastAsia="Times New Roman" w:hAnsi="Times New Roman"/>
                <w:sz w:val="21"/>
                <w:szCs w:val="21"/>
              </w:rPr>
              <w:t xml:space="preserve">Что может: избирает консулов и других должностных лиц, принимает законы, решает вопрос о войне и мире.</w:t>
            </w:r>
          </w:p>
          <w:p>
            <w:pPr>
              <w:spacing w:after="50"/>
              <w:jc w:val="left"/>
            </w:pPr>
            <w:r>
              <w:rPr>
                <w:rFonts w:ascii="Times New Roman" w:cs="Times New Roman" w:eastAsia="Times New Roman" w:hAnsi="Times New Roman"/>
                <w:sz w:val="21"/>
                <w:szCs w:val="21"/>
              </w:rPr>
              <w:t xml:space="preserve">Вопрос группе: почему именно граждане-воины решали, начинать ли войну?</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Паспорт 4. Диктатор</w:t>
            </w:r>
          </w:p>
          <w:p>
            <w:pPr>
              <w:spacing w:after="50"/>
              <w:jc w:val="left"/>
            </w:pPr>
            <w:r>
              <w:rPr>
                <w:rFonts w:ascii="Times New Roman" w:cs="Times New Roman" w:eastAsia="Times New Roman" w:hAnsi="Times New Roman"/>
                <w:sz w:val="21"/>
                <w:szCs w:val="21"/>
              </w:rPr>
              <w:t xml:space="preserve">Когда появляется: только в минуту большой опасности, например если враг подступает к Риму.</w:t>
            </w:r>
          </w:p>
          <w:p>
            <w:pPr>
              <w:spacing w:after="50"/>
              <w:jc w:val="left"/>
            </w:pPr>
            <w:r>
              <w:rPr>
                <w:rFonts w:ascii="Times New Roman" w:cs="Times New Roman" w:eastAsia="Times New Roman" w:hAnsi="Times New Roman"/>
                <w:sz w:val="21"/>
                <w:szCs w:val="21"/>
              </w:rPr>
              <w:t xml:space="preserve">Как получает власть: его назначает консул по решению сената.</w:t>
            </w:r>
          </w:p>
          <w:p>
            <w:pPr>
              <w:spacing w:after="50"/>
              <w:jc w:val="left"/>
            </w:pPr>
            <w:r>
              <w:rPr>
                <w:rFonts w:ascii="Times New Roman" w:cs="Times New Roman" w:eastAsia="Times New Roman" w:hAnsi="Times New Roman"/>
                <w:sz w:val="21"/>
                <w:szCs w:val="21"/>
              </w:rPr>
              <w:t xml:space="preserve">Срок: не больше шести месяцев.</w:t>
            </w:r>
          </w:p>
          <w:p>
            <w:pPr>
              <w:spacing w:after="50"/>
              <w:jc w:val="left"/>
            </w:pPr>
            <w:r>
              <w:rPr>
                <w:rFonts w:ascii="Times New Roman" w:cs="Times New Roman" w:eastAsia="Times New Roman" w:hAnsi="Times New Roman"/>
                <w:sz w:val="21"/>
                <w:szCs w:val="21"/>
              </w:rPr>
              <w:t xml:space="preserve">Что может: на время получает всю власть, ему подчиняются все, даже консулы.</w:t>
            </w:r>
          </w:p>
          <w:p>
            <w:pPr>
              <w:spacing w:after="50"/>
              <w:jc w:val="left"/>
            </w:pPr>
            <w:r>
              <w:rPr>
                <w:rFonts w:ascii="Times New Roman" w:cs="Times New Roman" w:eastAsia="Times New Roman" w:hAnsi="Times New Roman"/>
                <w:sz w:val="21"/>
                <w:szCs w:val="21"/>
              </w:rPr>
              <w:t xml:space="preserve">Пример: по преданию, римляне назначили диктатором Цинцинната, когда враги окружили римское войско. Посланцы сената застали его за пахотой на своём поле. Цинциннат разбил врагов, вернулся в Рим и сложил власть диктатора, хотя мог держать её ещё долго. По рассказу Тита Ливия, он оставался диктатором всего шестнадцать дней, а затем вернулся к своему полю.</w:t>
            </w:r>
          </w:p>
          <w:p>
            <w:pPr>
              <w:spacing w:after="50"/>
              <w:jc w:val="left"/>
            </w:pPr>
            <w:r>
              <w:rPr>
                <w:rFonts w:ascii="Times New Roman" w:cs="Times New Roman" w:eastAsia="Times New Roman" w:hAnsi="Times New Roman"/>
                <w:sz w:val="21"/>
                <w:szCs w:val="21"/>
              </w:rPr>
              <w:t xml:space="preserve">Вопрос группе: почему такая большая власть не превращала диктатора в царя?</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Конструктор республики: эталон схемы для учителя</w:t>
      </w:r>
    </w:p>
    <w:p>
      <w:pPr>
        <w:spacing w:after="80" w:before="0" w:line="276"/>
        <w:jc w:val="both"/>
      </w:pPr>
      <w:r>
        <w:rPr>
          <w:rFonts w:ascii="Times New Roman" w:cs="Times New Roman" w:eastAsia="Times New Roman" w:hAnsi="Times New Roman"/>
          <w:sz w:val="24"/>
          <w:szCs w:val="24"/>
        </w:rPr>
        <w:t xml:space="preserve">Карточки-детали и стрелки см. в Приложении 3, «секретную» карточку «Народные трибуны» в Приложении 3а.</w:t>
      </w:r>
    </w:p>
    <w:p>
      <w:pPr>
        <w:spacing w:after="80" w:before="0" w:line="276"/>
        <w:jc w:val="both"/>
      </w:pPr>
      <w:r>
        <w:rPr>
          <w:rFonts w:ascii="Times New Roman" w:cs="Times New Roman" w:eastAsia="Times New Roman" w:hAnsi="Times New Roman"/>
          <w:sz w:val="24"/>
          <w:szCs w:val="24"/>
        </w:rPr>
        <w:t xml:space="preserve">Эталон схемы (для учителя).</w:t>
      </w:r>
    </w:p>
    <w:p>
      <w:pPr>
        <w:spacing w:after="80" w:before="0" w:line="276"/>
        <w:jc w:val="both"/>
      </w:pPr>
      <w:r>
        <w:rPr>
          <w:rFonts w:ascii="Times New Roman" w:cs="Times New Roman" w:eastAsia="Times New Roman" w:hAnsi="Times New Roman"/>
          <w:sz w:val="24"/>
          <w:szCs w:val="24"/>
        </w:rPr>
        <w:t xml:space="preserve">Внизу: Римские граждане: патриции и плебеи. Над ними: Народное собрание (граждане-воины собираются вместе).</w:t>
      </w:r>
    </w:p>
    <w:p>
      <w:pPr>
        <w:spacing w:after="80" w:before="0" w:line="276"/>
        <w:jc w:val="both"/>
      </w:pPr>
      <w:r>
        <w:rPr>
          <w:rFonts w:ascii="Times New Roman" w:cs="Times New Roman" w:eastAsia="Times New Roman" w:hAnsi="Times New Roman"/>
          <w:sz w:val="24"/>
          <w:szCs w:val="24"/>
        </w:rPr>
        <w:t xml:space="preserve">От Народного собрания вверх стрелка «избирает» к карточке «Два консула: 1 год».</w:t>
      </w:r>
    </w:p>
    <w:p>
      <w:pPr>
        <w:spacing w:after="80" w:before="0" w:line="276"/>
        <w:jc w:val="both"/>
      </w:pPr>
      <w:r>
        <w:rPr>
          <w:rFonts w:ascii="Times New Roman" w:cs="Times New Roman" w:eastAsia="Times New Roman" w:hAnsi="Times New Roman"/>
          <w:sz w:val="24"/>
          <w:szCs w:val="24"/>
        </w:rPr>
        <w:t xml:space="preserve">Между двумя консулами двусторонняя стрелка «может запретить решение коллеги».</w:t>
      </w:r>
    </w:p>
    <w:p>
      <w:pPr>
        <w:spacing w:after="80" w:before="0" w:line="276"/>
        <w:jc w:val="both"/>
      </w:pPr>
      <w:r>
        <w:rPr>
          <w:rFonts w:ascii="Times New Roman" w:cs="Times New Roman" w:eastAsia="Times New Roman" w:hAnsi="Times New Roman"/>
          <w:sz w:val="24"/>
          <w:szCs w:val="24"/>
        </w:rPr>
        <w:t xml:space="preserve">Сбоку от консулов: Сенат, стрелка от Сената к консулам «советует». От консулов к Сенату и Народному собранию стрелка «созывает».</w:t>
      </w:r>
    </w:p>
    <w:p>
      <w:pPr>
        <w:spacing w:after="80" w:before="0" w:line="276"/>
        <w:jc w:val="both"/>
      </w:pPr>
      <w:r>
        <w:rPr>
          <w:rFonts w:ascii="Times New Roman" w:cs="Times New Roman" w:eastAsia="Times New Roman" w:hAnsi="Times New Roman"/>
          <w:sz w:val="24"/>
          <w:szCs w:val="24"/>
        </w:rPr>
        <w:t xml:space="preserve">От консулов пунктирная стрелка «назначает в минуту опасности» к карточке «Диктатор: не более 6 месяцев».</w:t>
      </w:r>
    </w:p>
    <w:p>
      <w:pPr>
        <w:spacing w:after="80" w:before="0" w:line="276"/>
        <w:jc w:val="both"/>
      </w:pPr>
      <w:r>
        <w:rPr>
          <w:rFonts w:ascii="Times New Roman" w:cs="Times New Roman" w:eastAsia="Times New Roman" w:hAnsi="Times New Roman"/>
          <w:sz w:val="24"/>
          <w:szCs w:val="24"/>
        </w:rPr>
        <w:t xml:space="preserve">После этапа 4: от плебеев стрелка «избирают» к карточке «Народные трибуны», от трибунов стрелка «вето» к решениям должностных лиц и сената.</w:t>
      </w:r>
    </w:p>
    <w:p>
      <w:pPr>
        <w:spacing w:after="80" w:before="0" w:line="276"/>
        <w:jc w:val="both"/>
      </w:pPr>
      <w:r>
        <w:rPr>
          <w:rFonts w:ascii="Times New Roman" w:cs="Times New Roman" w:eastAsia="Times New Roman" w:hAnsi="Times New Roman"/>
          <w:sz w:val="24"/>
          <w:szCs w:val="24"/>
        </w:rPr>
        <w:t xml:space="preserve">Типичные ошибки учеников: ставят Сенат над консулами как «главнее» (на самом деле сенат советует, а решают и командуют консулы); соединяют Сенат стрелкой «избирает» с консулами (консулов избирало народное собрание); забывают про срок в один год.</w:t>
      </w:r>
    </w:p>
    <w:p>
      <w:r>
        <w:br w:type="page"/>
      </w:r>
    </w:p>
    <w:p>
      <w:pPr>
        <w:spacing w:after="40" w:before="120" w:line="276"/>
        <w:jc w:val="left"/>
      </w:pPr>
      <w:r>
        <w:rPr>
          <w:rFonts w:ascii="Times New Roman" w:cs="Times New Roman" w:eastAsia="Times New Roman" w:hAnsi="Times New Roman"/>
          <w:b/>
          <w:bCs/>
          <w:color w:val="1F3864"/>
          <w:sz w:val="23"/>
          <w:szCs w:val="23"/>
        </w:rPr>
        <w:t xml:space="preserve">Приложение 3. Конструктор республики: карточки-детали и стрелки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каждую группу и 1 комплект в увеличенном виде (формат А4 на 2-4 карточки) для доски; разрезать по линиям. Стрелки после вырезания можно дорисовать маркером.</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Римские граждане</w:t>
            </w:r>
          </w:p>
          <w:p>
            <w:pPr>
              <w:spacing w:after="50"/>
              <w:jc w:val="center"/>
            </w:pPr>
            <w:r>
              <w:rPr>
                <w:rFonts w:ascii="Times New Roman" w:cs="Times New Roman" w:eastAsia="Times New Roman" w:hAnsi="Times New Roman"/>
                <w:sz w:val="20"/>
                <w:szCs w:val="20"/>
              </w:rPr>
              <w:t xml:space="preserve">Патриции и плебеи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Народное собрание</w:t>
            </w:r>
          </w:p>
          <w:p>
            <w:pPr>
              <w:spacing w:after="50"/>
              <w:jc w:val="center"/>
            </w:pPr>
            <w:r>
              <w:rPr>
                <w:rFonts w:ascii="Times New Roman" w:cs="Times New Roman" w:eastAsia="Times New Roman" w:hAnsi="Times New Roman"/>
                <w:sz w:val="20"/>
                <w:szCs w:val="20"/>
              </w:rPr>
              <w:t xml:space="preserve">Избирает должностных лиц.</w:t>
            </w:r>
          </w:p>
          <w:p>
            <w:pPr>
              <w:spacing w:after="50"/>
              <w:jc w:val="center"/>
            </w:pPr>
            <w:r>
              <w:rPr>
                <w:rFonts w:ascii="Times New Roman" w:cs="Times New Roman" w:eastAsia="Times New Roman" w:hAnsi="Times New Roman"/>
                <w:sz w:val="20"/>
                <w:szCs w:val="20"/>
              </w:rPr>
              <w:t xml:space="preserve">Принимает законы.</w:t>
            </w:r>
          </w:p>
          <w:p>
            <w:pPr>
              <w:spacing w:after="50"/>
              <w:jc w:val="center"/>
            </w:pPr>
            <w:r>
              <w:rPr>
                <w:rFonts w:ascii="Times New Roman" w:cs="Times New Roman" w:eastAsia="Times New Roman" w:hAnsi="Times New Roman"/>
                <w:sz w:val="20"/>
                <w:szCs w:val="20"/>
              </w:rPr>
              <w:t xml:space="preserve">Решает вопрос о войне и мире.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Два консула</w:t>
            </w:r>
          </w:p>
          <w:p>
            <w:pPr>
              <w:spacing w:after="50"/>
              <w:jc w:val="center"/>
            </w:pPr>
            <w:r>
              <w:rPr>
                <w:rFonts w:ascii="Times New Roman" w:cs="Times New Roman" w:eastAsia="Times New Roman" w:hAnsi="Times New Roman"/>
                <w:sz w:val="20"/>
                <w:szCs w:val="20"/>
              </w:rPr>
              <w:t xml:space="preserve">Срок: 1 год.</w:t>
            </w:r>
          </w:p>
          <w:p>
            <w:pPr>
              <w:spacing w:after="50"/>
              <w:jc w:val="center"/>
            </w:pPr>
            <w:r>
              <w:rPr>
                <w:rFonts w:ascii="Times New Roman" w:cs="Times New Roman" w:eastAsia="Times New Roman" w:hAnsi="Times New Roman"/>
                <w:sz w:val="20"/>
                <w:szCs w:val="20"/>
              </w:rPr>
              <w:t xml:space="preserve">Командуют войском, руководят делами государства.</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Сенат</w:t>
            </w:r>
          </w:p>
          <w:p>
            <w:pPr>
              <w:spacing w:after="50"/>
              <w:jc w:val="center"/>
            </w:pPr>
            <w:r>
              <w:rPr>
                <w:rFonts w:ascii="Times New Roman" w:cs="Times New Roman" w:eastAsia="Times New Roman" w:hAnsi="Times New Roman"/>
                <w:sz w:val="20"/>
                <w:szCs w:val="20"/>
              </w:rPr>
              <w:t xml:space="preserve">Пожизненно.</w:t>
            </w:r>
          </w:p>
          <w:p>
            <w:pPr>
              <w:spacing w:after="50"/>
              <w:jc w:val="center"/>
            </w:pPr>
            <w:r>
              <w:rPr>
                <w:rFonts w:ascii="Times New Roman" w:cs="Times New Roman" w:eastAsia="Times New Roman" w:hAnsi="Times New Roman"/>
                <w:sz w:val="20"/>
                <w:szCs w:val="20"/>
              </w:rPr>
              <w:t xml:space="preserve">Советует, ведает казной, принимает послов.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Диктатор</w:t>
            </w:r>
          </w:p>
          <w:p>
            <w:pPr>
              <w:spacing w:after="50"/>
              <w:jc w:val="center"/>
            </w:pPr>
            <w:r>
              <w:rPr>
                <w:rFonts w:ascii="Times New Roman" w:cs="Times New Roman" w:eastAsia="Times New Roman" w:hAnsi="Times New Roman"/>
                <w:sz w:val="20"/>
                <w:szCs w:val="20"/>
              </w:rPr>
              <w:t xml:space="preserve">Только в минуту опасности.</w:t>
            </w:r>
          </w:p>
          <w:p>
            <w:pPr>
              <w:spacing w:after="50"/>
              <w:jc w:val="center"/>
            </w:pPr>
            <w:r>
              <w:rPr>
                <w:rFonts w:ascii="Times New Roman" w:cs="Times New Roman" w:eastAsia="Times New Roman" w:hAnsi="Times New Roman"/>
                <w:sz w:val="20"/>
                <w:szCs w:val="20"/>
              </w:rPr>
              <w:t xml:space="preserve">Не более 6 месяцев.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избирает</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советует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может запретить решение коллеги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назначает в минуту опасности</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созывает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 (запасная)</w:t>
            </w:r>
          </w:p>
          <w:p>
            <w:pPr>
              <w:spacing w:after="50"/>
              <w:jc w:val="center"/>
            </w:pPr>
            <w:r>
              <w:rPr>
                <w:rFonts w:ascii="Times New Roman" w:cs="Times New Roman" w:eastAsia="Times New Roman" w:hAnsi="Times New Roman"/>
                <w:sz w:val="20"/>
                <w:szCs w:val="20"/>
              </w:rPr>
              <w:t xml:space="preserve">избирает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3а. «Секретная» карточка «Народные трибуны»</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хранится у учителя до пятой ситуации этапа «Испытание на прочность». Распечатать по 1 экземпляру на группу и 1 крупный для доски.</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Народные трибуны</w:t>
            </w:r>
          </w:p>
          <w:p>
            <w:pPr>
              <w:spacing w:after="50"/>
              <w:jc w:val="center"/>
            </w:pPr>
            <w:r>
              <w:rPr>
                <w:rFonts w:ascii="Times New Roman" w:cs="Times New Roman" w:eastAsia="Times New Roman" w:hAnsi="Times New Roman"/>
                <w:sz w:val="20"/>
                <w:szCs w:val="20"/>
              </w:rPr>
              <w:t xml:space="preserve">Избираются плебеями.</w:t>
            </w:r>
          </w:p>
          <w:p>
            <w:pPr>
              <w:spacing w:after="50"/>
              <w:jc w:val="center"/>
            </w:pPr>
            <w:r>
              <w:rPr>
                <w:rFonts w:ascii="Times New Roman" w:cs="Times New Roman" w:eastAsia="Times New Roman" w:hAnsi="Times New Roman"/>
                <w:sz w:val="20"/>
                <w:szCs w:val="20"/>
              </w:rPr>
              <w:t xml:space="preserve">Их личность неприкосновенна: никто не смеет их тронуть.</w:t>
            </w:r>
          </w:p>
          <w:p>
            <w:pPr>
              <w:spacing w:after="50"/>
              <w:jc w:val="center"/>
            </w:pPr>
            <w:r>
              <w:rPr>
                <w:rFonts w:ascii="Times New Roman" w:cs="Times New Roman" w:eastAsia="Times New Roman" w:hAnsi="Times New Roman"/>
                <w:sz w:val="20"/>
                <w:szCs w:val="20"/>
              </w:rPr>
              <w:t xml:space="preserve">Могут сказать «вето» (лат. «запрещаю») решению должностного лица или сената, если оно несправедливо для плебеев.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избирают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Стрелка</w:t>
            </w:r>
          </w:p>
          <w:p>
            <w:pPr>
              <w:spacing w:after="50"/>
              <w:jc w:val="center"/>
            </w:pPr>
            <w:r>
              <w:rPr>
                <w:rFonts w:ascii="Times New Roman" w:cs="Times New Roman" w:eastAsia="Times New Roman" w:hAnsi="Times New Roman"/>
                <w:sz w:val="20"/>
                <w:szCs w:val="20"/>
              </w:rPr>
              <w:t xml:space="preserve">вето</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Испытание на прочность: ответы к ситуациям для учителя</w:t>
      </w:r>
    </w:p>
    <w:p>
      <w:pPr>
        <w:spacing w:after="80" w:before="0" w:line="276"/>
        <w:jc w:val="both"/>
      </w:pPr>
      <w:r>
        <w:rPr>
          <w:rFonts w:ascii="Times New Roman" w:cs="Times New Roman" w:eastAsia="Times New Roman" w:hAnsi="Times New Roman"/>
          <w:sz w:val="24"/>
          <w:szCs w:val="24"/>
        </w:rPr>
        <w:t xml:space="preserve">Карточки ситуаций см. в Приложении 4. Ситуации 1-4 получают группы, ситуацию 5 учитель зачитывает всему классу (её карточку можно вывесить на доску).</w:t>
      </w:r>
    </w:p>
    <w:p>
      <w:pPr>
        <w:spacing w:after="80" w:before="0" w:line="276"/>
        <w:jc w:val="both"/>
      </w:pPr>
      <w:r>
        <w:rPr>
          <w:rFonts w:ascii="Times New Roman" w:cs="Times New Roman" w:eastAsia="Times New Roman" w:hAnsi="Times New Roman"/>
          <w:sz w:val="24"/>
          <w:szCs w:val="24"/>
        </w:rPr>
        <w:t xml:space="preserve">Ответы для учителя.</w:t>
      </w:r>
    </w:p>
    <w:p>
      <w:pPr>
        <w:spacing w:after="80" w:before="0" w:line="276"/>
        <w:jc w:val="both"/>
      </w:pPr>
      <w:r>
        <w:rPr>
          <w:rFonts w:ascii="Times New Roman" w:cs="Times New Roman" w:eastAsia="Times New Roman" w:hAnsi="Times New Roman"/>
          <w:sz w:val="24"/>
          <w:szCs w:val="24"/>
        </w:rPr>
        <w:t xml:space="preserve">Ситуация 1: срок консула один год, новых консулов избирает народное собрание; после окончания срока Марк становится простым гражданином.</w:t>
      </w:r>
    </w:p>
    <w:p>
      <w:pPr>
        <w:spacing w:after="80" w:before="0" w:line="276"/>
        <w:jc w:val="both"/>
      </w:pPr>
      <w:r>
        <w:rPr>
          <w:rFonts w:ascii="Times New Roman" w:cs="Times New Roman" w:eastAsia="Times New Roman" w:hAnsi="Times New Roman"/>
          <w:sz w:val="24"/>
          <w:szCs w:val="24"/>
        </w:rPr>
        <w:t xml:space="preserve">Ситуация 2: второй консул может запретить решение коллеги; вопрос о войне решает народное собрание, а сенат даёт свой совет.</w:t>
      </w:r>
    </w:p>
    <w:p>
      <w:pPr>
        <w:spacing w:after="80" w:before="0" w:line="276"/>
        <w:jc w:val="both"/>
      </w:pPr>
      <w:r>
        <w:rPr>
          <w:rFonts w:ascii="Times New Roman" w:cs="Times New Roman" w:eastAsia="Times New Roman" w:hAnsi="Times New Roman"/>
          <w:sz w:val="24"/>
          <w:szCs w:val="24"/>
        </w:rPr>
        <w:t xml:space="preserve">Ситуация 3: послов принимает сенат, он же ведает казной.</w:t>
      </w:r>
    </w:p>
    <w:p>
      <w:pPr>
        <w:spacing w:after="80" w:before="0" w:line="276"/>
        <w:jc w:val="both"/>
      </w:pPr>
      <w:r>
        <w:rPr>
          <w:rFonts w:ascii="Times New Roman" w:cs="Times New Roman" w:eastAsia="Times New Roman" w:hAnsi="Times New Roman"/>
          <w:sz w:val="24"/>
          <w:szCs w:val="24"/>
        </w:rPr>
        <w:t xml:space="preserve">Ситуация 4: назначают диктатора, но только на срок не более 6 месяцев; пример Цинцинната показывает, что римляне ценили тех, кто вовремя отдавал власть.</w:t>
      </w:r>
    </w:p>
    <w:p>
      <w:pPr>
        <w:spacing w:after="80" w:before="0" w:line="276"/>
        <w:jc w:val="both"/>
      </w:pPr>
      <w:r>
        <w:rPr>
          <w:rFonts w:ascii="Times New Roman" w:cs="Times New Roman" w:eastAsia="Times New Roman" w:hAnsi="Times New Roman"/>
          <w:sz w:val="24"/>
          <w:szCs w:val="24"/>
        </w:rPr>
        <w:t xml:space="preserve">Ситуация 5 (для всего класса, ведёт учитель): такой детали в схеме пока нет, схема дала трещину. Переход к Приложению 5.</w:t>
      </w:r>
    </w:p>
    <w:p>
      <w:r>
        <w:br w:type="page"/>
      </w:r>
    </w:p>
    <w:p>
      <w:pPr>
        <w:spacing w:after="40" w:before="120" w:line="276"/>
        <w:jc w:val="left"/>
      </w:pPr>
      <w:r>
        <w:rPr>
          <w:rFonts w:ascii="Times New Roman" w:cs="Times New Roman" w:eastAsia="Times New Roman" w:hAnsi="Times New Roman"/>
          <w:b/>
          <w:bCs/>
          <w:color w:val="1F3864"/>
          <w:sz w:val="23"/>
          <w:szCs w:val="23"/>
        </w:rPr>
        <w:t xml:space="preserve">Приложение 4. Карточки ситуаций «Испытание на прочность»</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ситуации 1-4 раздаются по одной на группу, ситуацию 5 учитель зачитывает всему классу. Ответы для учителя в Приложении 4 раздела материалов.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Ситуация 1</w:t>
            </w:r>
          </w:p>
          <w:p>
            <w:pPr>
              <w:spacing w:after="50"/>
              <w:jc w:val="left"/>
            </w:pPr>
            <w:r>
              <w:rPr>
                <w:rFonts w:ascii="Times New Roman" w:cs="Times New Roman" w:eastAsia="Times New Roman" w:hAnsi="Times New Roman"/>
                <w:sz w:val="21"/>
                <w:szCs w:val="21"/>
              </w:rPr>
              <w:t xml:space="preserve">Консул Марк за год правления одержал победу над соседями. Народ его любит. Марк заявляет: «Я останусь консулом и в следующем году, и выборы не нужны». Что произойдёт по правилам республики? Какая деталь схемы защищает Рим?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Ситуация 2</w:t>
            </w:r>
          </w:p>
          <w:p>
            <w:pPr>
              <w:spacing w:after="50"/>
              <w:jc w:val="left"/>
            </w:pPr>
            <w:r>
              <w:rPr>
                <w:rFonts w:ascii="Times New Roman" w:cs="Times New Roman" w:eastAsia="Times New Roman" w:hAnsi="Times New Roman"/>
                <w:sz w:val="21"/>
                <w:szCs w:val="21"/>
              </w:rPr>
              <w:t xml:space="preserve">Один консул хочет немедленно начать войну с соседним городом, второй консул считает войну ненужной. Как поступить? Кто в итоге решает вопрос о войне?</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Ситуация 3</w:t>
            </w:r>
          </w:p>
          <w:p>
            <w:pPr>
              <w:spacing w:after="50"/>
              <w:jc w:val="left"/>
            </w:pPr>
            <w:r>
              <w:rPr>
                <w:rFonts w:ascii="Times New Roman" w:cs="Times New Roman" w:eastAsia="Times New Roman" w:hAnsi="Times New Roman"/>
                <w:sz w:val="21"/>
                <w:szCs w:val="21"/>
              </w:rPr>
              <w:t xml:space="preserve">Приехали послы от соседнего народа и предлагают союз. Консулы ушли с войском в поход. Кто примет послов и обсудит их предложение? Кто распоряжается государственной казной, если на союз нужны расходы?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Ситуация 4</w:t>
            </w:r>
          </w:p>
          <w:p>
            <w:pPr>
              <w:spacing w:after="50"/>
              <w:jc w:val="left"/>
            </w:pPr>
            <w:r>
              <w:rPr>
                <w:rFonts w:ascii="Times New Roman" w:cs="Times New Roman" w:eastAsia="Times New Roman" w:hAnsi="Times New Roman"/>
                <w:sz w:val="21"/>
                <w:szCs w:val="21"/>
              </w:rPr>
              <w:t xml:space="preserve">Огромное вражеское войско подошло к Риму. Спорить и голосовать некогда, нужно действовать быстро и всем вместе. Что сделают римляне? Не опасно ли это для республики?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Ситуация 5 (для всего класса)</w:t>
            </w:r>
          </w:p>
          <w:p>
            <w:pPr>
              <w:spacing w:after="50"/>
              <w:jc w:val="left"/>
            </w:pPr>
            <w:r>
              <w:rPr>
                <w:rFonts w:ascii="Times New Roman" w:cs="Times New Roman" w:eastAsia="Times New Roman" w:hAnsi="Times New Roman"/>
                <w:sz w:val="21"/>
                <w:szCs w:val="21"/>
              </w:rPr>
              <w:t xml:space="preserve">Плебеи сражаются в римском войске, но многие разорены, за долги их могут продать в рабство. Высшие должности занимают патриции, и они же принимают решения в сенате. Плебей хочет защитить свои права. К кому в нашей схеме он может обратиться?</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5. Трещина в схеме: уход плебеев на Священную гору (адаптированный фрагмент по Титу Ливию) и вывод Полибия</w:t>
      </w:r>
    </w:p>
    <w:p>
      <w:pPr>
        <w:spacing w:after="80" w:before="0" w:line="276"/>
        <w:jc w:val="both"/>
      </w:pPr>
      <w:r>
        <w:rPr>
          <w:rFonts w:ascii="Times New Roman" w:cs="Times New Roman" w:eastAsia="Times New Roman" w:hAnsi="Times New Roman"/>
          <w:sz w:val="24"/>
          <w:szCs w:val="24"/>
        </w:rPr>
        <w:t xml:space="preserve">В 494 г. до н.э., как рассказывает предание, плебеям стало совсем невмоготу: многие были в долгах, а заимодавцы-патриции жестоко обращались с должниками. Когда к Риму подступили враги, плебеи, составлявшие большую часть войска, вышли из города и расположились на Священной горе, неподалёку от Рима. Они не нападали и никому не грозили: просто отказались защищать город, в котором с ними поступают несправедливо.</w:t>
      </w:r>
    </w:p>
    <w:p>
      <w:pPr>
        <w:spacing w:after="80" w:before="0" w:line="276"/>
        <w:jc w:val="both"/>
      </w:pPr>
      <w:r>
        <w:rPr>
          <w:rFonts w:ascii="Times New Roman" w:cs="Times New Roman" w:eastAsia="Times New Roman" w:hAnsi="Times New Roman"/>
          <w:sz w:val="24"/>
          <w:szCs w:val="24"/>
        </w:rPr>
        <w:t xml:space="preserve">В Риме началась тревога: без простых воинов город не мог защититься. Тогда к плебеям отправили сенатора Менения Агриппу, человека красноречивого и любимого народом. Он рассказал им притчу.</w:t>
      </w:r>
    </w:p>
    <w:p>
      <w:pPr>
        <w:spacing w:after="80" w:before="0" w:line="276"/>
        <w:jc w:val="both"/>
      </w:pPr>
      <w:r>
        <w:rPr>
          <w:rFonts w:ascii="Times New Roman" w:cs="Times New Roman" w:eastAsia="Times New Roman" w:hAnsi="Times New Roman"/>
          <w:sz w:val="24"/>
          <w:szCs w:val="24"/>
        </w:rPr>
        <w:t xml:space="preserve">Однажды части человеческого тела возмутились против живота: «Мы трудимся, руки добывают пищу, рот её жуёт, зубы перемалывают, а живот только получает готовое и ничего не делает!» И члены тела сговорились: руки перестали подносить пищу ко рту, рот перестал её принимать. Но вскоре ослабели и руки, и ноги, и всё тело. Тогда они поняли, что и живот выполняет свою работу: он питает всё тело.</w:t>
      </w:r>
    </w:p>
    <w:p>
      <w:pPr>
        <w:spacing w:after="80" w:before="0" w:line="276"/>
        <w:jc w:val="both"/>
      </w:pPr>
      <w:r>
        <w:rPr>
          <w:rFonts w:ascii="Times New Roman" w:cs="Times New Roman" w:eastAsia="Times New Roman" w:hAnsi="Times New Roman"/>
          <w:sz w:val="24"/>
          <w:szCs w:val="24"/>
        </w:rPr>
        <w:t xml:space="preserve">Плебеи поняли, что Менений говорит о Риме: государство живо, только пока все его части нужны друг другу. Они согласились вернуться, но с условием: у плебеев будут свои должностные лица, народные трибуны, которых никто не смеет тронуть и которые будут защищать простой народ от несправедливых решений.</w:t>
      </w:r>
    </w:p>
    <w:p>
      <w:pPr>
        <w:spacing w:after="80" w:before="0" w:line="276"/>
        <w:jc w:val="both"/>
      </w:pPr>
      <w:r>
        <w:rPr>
          <w:rFonts w:ascii="Times New Roman" w:cs="Times New Roman" w:eastAsia="Times New Roman" w:hAnsi="Times New Roman"/>
          <w:sz w:val="24"/>
          <w:szCs w:val="24"/>
        </w:rPr>
        <w:t xml:space="preserve">После чтения учитель прикрепляет на доску «секретную» карточку «Народные трибуны» (Приложение 3а), ученики добавляют её в свои схемы.</w:t>
      </w:r>
    </w:p>
    <w:p>
      <w:pPr>
        <w:spacing w:after="80" w:before="0" w:line="276"/>
        <w:jc w:val="both"/>
      </w:pPr>
      <w:r>
        <w:rPr>
          <w:rFonts w:ascii="Times New Roman" w:cs="Times New Roman" w:eastAsia="Times New Roman" w:hAnsi="Times New Roman"/>
          <w:sz w:val="24"/>
          <w:szCs w:val="24"/>
        </w:rPr>
        <w:t xml:space="preserve">Что было дальше (рассказывает учитель): в середине V в. до н.э. законы записали на двенадцати досках и выставили на форуме, чтобы каждый мог их прочитать; в 326 г. до н.э. долговое рабство для римских граждан было отменено; со временем плебеи получили право избираться и консулами.</w:t>
      </w:r>
    </w:p>
    <w:p>
      <w:pPr>
        <w:spacing w:after="80" w:before="0" w:line="276"/>
        <w:jc w:val="both"/>
      </w:pPr>
      <w:r>
        <w:rPr>
          <w:rFonts w:ascii="Times New Roman" w:cs="Times New Roman" w:eastAsia="Times New Roman" w:hAnsi="Times New Roman"/>
          <w:sz w:val="24"/>
          <w:szCs w:val="24"/>
        </w:rPr>
        <w:t xml:space="preserve">Вывод Полибия (адаптированный пересказ). Греческий историк Полибий, живший в Риме во II в. до н.э., удивлялся устройству Римской республики. Он писал, что если посмотреть на власть консулов, она кажется царской; если на сенат, кажется, что правит знать; а если на народное собрание, кажется, что правит народ. Каждая часть сдерживает другие, поэтому государство остаётся прочным.</w:t>
      </w:r>
    </w:p>
    <w:p>
      <w:pPr>
        <w:spacing w:after="80" w:before="0" w:line="276"/>
        <w:jc w:val="both"/>
      </w:pPr>
      <w:r>
        <w:rPr>
          <w:rFonts w:ascii="Times New Roman" w:cs="Times New Roman" w:eastAsia="Times New Roman" w:hAnsi="Times New Roman"/>
          <w:sz w:val="24"/>
          <w:szCs w:val="24"/>
        </w:rPr>
        <w:t xml:space="preserve">Вопросы.</w:t>
      </w:r>
    </w:p>
    <w:p>
      <w:pPr>
        <w:spacing w:after="80" w:before="0" w:line="276"/>
        <w:jc w:val="both"/>
      </w:pPr>
      <w:r>
        <w:rPr>
          <w:rFonts w:ascii="Times New Roman" w:cs="Times New Roman" w:eastAsia="Times New Roman" w:hAnsi="Times New Roman"/>
          <w:sz w:val="24"/>
          <w:szCs w:val="24"/>
        </w:rPr>
        <w:t xml:space="preserve">1. Почему плебеи добились своего без войны?</w:t>
      </w:r>
    </w:p>
    <w:p>
      <w:pPr>
        <w:spacing w:after="80" w:before="0" w:line="276"/>
        <w:jc w:val="both"/>
      </w:pPr>
      <w:r>
        <w:rPr>
          <w:rFonts w:ascii="Times New Roman" w:cs="Times New Roman" w:eastAsia="Times New Roman" w:hAnsi="Times New Roman"/>
          <w:sz w:val="24"/>
          <w:szCs w:val="24"/>
        </w:rPr>
        <w:t xml:space="preserve">2. Что хотел сказать плебеям Менений Агриппа своей притчей?</w:t>
      </w:r>
    </w:p>
    <w:p>
      <w:pPr>
        <w:spacing w:after="80" w:before="0" w:line="276"/>
        <w:jc w:val="both"/>
      </w:pPr>
      <w:r>
        <w:rPr>
          <w:rFonts w:ascii="Times New Roman" w:cs="Times New Roman" w:eastAsia="Times New Roman" w:hAnsi="Times New Roman"/>
          <w:sz w:val="24"/>
          <w:szCs w:val="24"/>
        </w:rPr>
        <w:t xml:space="preserve">3. Почему, по словам Полибия, Римская республика была прочной?</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6. Мостик «Как устроена власть в России»: ожидаемое решение для учителя</w:t>
      </w:r>
    </w:p>
    <w:p>
      <w:pPr>
        <w:spacing w:after="80" w:before="0" w:line="276"/>
        <w:jc w:val="both"/>
      </w:pPr>
      <w:r>
        <w:rPr>
          <w:rFonts w:ascii="Times New Roman" w:cs="Times New Roman" w:eastAsia="Times New Roman" w:hAnsi="Times New Roman"/>
          <w:sz w:val="24"/>
          <w:szCs w:val="24"/>
        </w:rPr>
        <w:t xml:space="preserve">Карточки органов власти, таблички ветвей власти и задание группе см. в Приложении 6.</w:t>
      </w:r>
    </w:p>
    <w:p>
      <w:pPr>
        <w:spacing w:after="80" w:before="0" w:line="276"/>
        <w:jc w:val="both"/>
      </w:pPr>
      <w:r>
        <w:rPr>
          <w:rFonts w:ascii="Times New Roman" w:cs="Times New Roman" w:eastAsia="Times New Roman" w:hAnsi="Times New Roman"/>
          <w:sz w:val="24"/>
          <w:szCs w:val="24"/>
        </w:rPr>
        <w:t xml:space="preserve">Для учителя (ожидаемое решение). Законодательная власть: Федеральное Собрание (Совет Федерации и Государственная Дума). Исполнительная власть: Правительство. Судебная власть: суды. Президент является главой государства, его избирают граждане. Опора: статьи 1, 10, 80, 94, 95, 110, 118 Конституции Российской Федерации.</w:t>
      </w:r>
    </w:p>
    <w:p>
      <w:pPr>
        <w:spacing w:after="80" w:before="0" w:line="276"/>
        <w:jc w:val="both"/>
      </w:pPr>
      <w:r>
        <w:rPr>
          <w:rFonts w:ascii="Times New Roman" w:cs="Times New Roman" w:eastAsia="Times New Roman" w:hAnsi="Times New Roman"/>
          <w:sz w:val="24"/>
          <w:szCs w:val="24"/>
        </w:rPr>
        <w:t xml:space="preserve">Возможные сходства: власть разделена между разными органами; высшие должностные лица избираются; полномочия даются на определённый срок; законы принимает собрание, а не один человек.</w:t>
      </w:r>
    </w:p>
    <w:p>
      <w:pPr>
        <w:spacing w:after="80" w:before="0" w:line="276"/>
        <w:jc w:val="both"/>
      </w:pPr>
      <w:r>
        <w:rPr>
          <w:rFonts w:ascii="Times New Roman" w:cs="Times New Roman" w:eastAsia="Times New Roman" w:hAnsi="Times New Roman"/>
          <w:sz w:val="24"/>
          <w:szCs w:val="24"/>
        </w:rPr>
        <w:t xml:space="preserve">Возможные различия: в Риме два консула на один год, в России один Президент на шесть лет; в Риме голосовали только взрослые мужчины-граждане, в России голосуют все граждане с 18 лет; в России есть отдельная судебная власть; в Риме был диктатор и народные трибуны, в России таких должностей нет.</w:t>
      </w:r>
    </w:p>
    <w:p>
      <w:pPr>
        <w:spacing w:after="80" w:before="0" w:line="276"/>
        <w:jc w:val="both"/>
      </w:pPr>
      <w:r>
        <w:rPr>
          <w:rFonts w:ascii="Times New Roman" w:cs="Times New Roman" w:eastAsia="Times New Roman" w:hAnsi="Times New Roman"/>
          <w:sz w:val="24"/>
          <w:szCs w:val="24"/>
        </w:rPr>
        <w:t xml:space="preserve">Важно: сравниваем устройство, не даём оценок.</w:t>
      </w:r>
    </w:p>
    <w:p>
      <w:r>
        <w:br w:type="page"/>
      </w:r>
    </w:p>
    <w:p>
      <w:pPr>
        <w:spacing w:after="40" w:before="120" w:line="276"/>
        <w:jc w:val="left"/>
      </w:pPr>
      <w:r>
        <w:rPr>
          <w:rFonts w:ascii="Times New Roman" w:cs="Times New Roman" w:eastAsia="Times New Roman" w:hAnsi="Times New Roman"/>
          <w:b/>
          <w:bCs/>
          <w:color w:val="1F3864"/>
          <w:sz w:val="23"/>
          <w:szCs w:val="23"/>
        </w:rPr>
        <w:t xml:space="preserve">Приложение 6. Карточки «Как устроена власть в России»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группу, разрезать по линиям; таблички ветвей власти кладутся на стол в ряд, под них группа раскладывает карточки органов власти.</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Граждане России</w:t>
            </w:r>
          </w:p>
          <w:p>
            <w:pPr>
              <w:spacing w:after="50"/>
              <w:jc w:val="center"/>
            </w:pPr>
            <w:r>
              <w:rPr>
                <w:rFonts w:ascii="Times New Roman" w:cs="Times New Roman" w:eastAsia="Times New Roman" w:hAnsi="Times New Roman"/>
                <w:sz w:val="20"/>
                <w:szCs w:val="20"/>
              </w:rPr>
              <w:t xml:space="preserve">По Конституции носитель власти в России: её многонациональный народ.</w:t>
            </w:r>
          </w:p>
          <w:p>
            <w:pPr>
              <w:spacing w:after="50"/>
              <w:jc w:val="center"/>
            </w:pPr>
            <w:r>
              <w:rPr>
                <w:rFonts w:ascii="Times New Roman" w:cs="Times New Roman" w:eastAsia="Times New Roman" w:hAnsi="Times New Roman"/>
                <w:sz w:val="20"/>
                <w:szCs w:val="20"/>
              </w:rPr>
              <w:t xml:space="preserve">Голосуют на выборах граждане, достигшие 18 лет.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Президент Российской Федерации</w:t>
            </w:r>
          </w:p>
          <w:p>
            <w:pPr>
              <w:spacing w:after="50"/>
              <w:jc w:val="center"/>
            </w:pPr>
            <w:r>
              <w:rPr>
                <w:rFonts w:ascii="Times New Roman" w:cs="Times New Roman" w:eastAsia="Times New Roman" w:hAnsi="Times New Roman"/>
                <w:sz w:val="20"/>
                <w:szCs w:val="20"/>
              </w:rPr>
              <w:t xml:space="preserve">Глава государства.</w:t>
            </w:r>
          </w:p>
          <w:p>
            <w:pPr>
              <w:spacing w:after="50"/>
              <w:jc w:val="center"/>
            </w:pPr>
            <w:r>
              <w:rPr>
                <w:rFonts w:ascii="Times New Roman" w:cs="Times New Roman" w:eastAsia="Times New Roman" w:hAnsi="Times New Roman"/>
                <w:sz w:val="20"/>
                <w:szCs w:val="20"/>
              </w:rPr>
              <w:t xml:space="preserve">Избирается гражданами на 6 лет.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Федеральное Собрание</w:t>
            </w:r>
          </w:p>
          <w:p>
            <w:pPr>
              <w:spacing w:after="50"/>
              <w:jc w:val="center"/>
            </w:pPr>
            <w:r>
              <w:rPr>
                <w:rFonts w:ascii="Times New Roman" w:cs="Times New Roman" w:eastAsia="Times New Roman" w:hAnsi="Times New Roman"/>
                <w:sz w:val="20"/>
                <w:szCs w:val="20"/>
              </w:rPr>
              <w:t xml:space="preserve">Парламент России.</w:t>
            </w:r>
          </w:p>
          <w:p>
            <w:pPr>
              <w:spacing w:after="50"/>
              <w:jc w:val="center"/>
            </w:pPr>
            <w:r>
              <w:rPr>
                <w:rFonts w:ascii="Times New Roman" w:cs="Times New Roman" w:eastAsia="Times New Roman" w:hAnsi="Times New Roman"/>
                <w:sz w:val="20"/>
                <w:szCs w:val="20"/>
              </w:rPr>
              <w:t xml:space="preserve">Состоит из двух палат: Совета Федерации и Государственной Думы.</w:t>
            </w:r>
          </w:p>
          <w:p>
            <w:pPr>
              <w:spacing w:after="50"/>
              <w:jc w:val="center"/>
            </w:pPr>
            <w:r>
              <w:rPr>
                <w:rFonts w:ascii="Times New Roman" w:cs="Times New Roman" w:eastAsia="Times New Roman" w:hAnsi="Times New Roman"/>
                <w:sz w:val="20"/>
                <w:szCs w:val="20"/>
              </w:rPr>
              <w:t xml:space="preserve">Принимает законы.</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Правительство Российской Федерации</w:t>
            </w:r>
          </w:p>
          <w:p>
            <w:pPr>
              <w:spacing w:after="50"/>
              <w:jc w:val="center"/>
            </w:pPr>
            <w:r>
              <w:rPr>
                <w:rFonts w:ascii="Times New Roman" w:cs="Times New Roman" w:eastAsia="Times New Roman" w:hAnsi="Times New Roman"/>
                <w:sz w:val="20"/>
                <w:szCs w:val="20"/>
              </w:rPr>
              <w:t xml:space="preserve">Руководит исполнением законов.</w:t>
            </w:r>
          </w:p>
          <w:p>
            <w:pPr>
              <w:spacing w:after="50"/>
              <w:jc w:val="center"/>
            </w:pPr>
            <w:r>
              <w:rPr>
                <w:rFonts w:ascii="Times New Roman" w:cs="Times New Roman" w:eastAsia="Times New Roman" w:hAnsi="Times New Roman"/>
                <w:sz w:val="20"/>
                <w:szCs w:val="20"/>
              </w:rPr>
              <w:t xml:space="preserve">Отвечает за хозяйство, образование, здравоохранение и другие дела страны.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Суды</w:t>
            </w:r>
          </w:p>
          <w:p>
            <w:pPr>
              <w:spacing w:after="50"/>
              <w:jc w:val="center"/>
            </w:pPr>
            <w:r>
              <w:rPr>
                <w:rFonts w:ascii="Times New Roman" w:cs="Times New Roman" w:eastAsia="Times New Roman" w:hAnsi="Times New Roman"/>
                <w:sz w:val="20"/>
                <w:szCs w:val="20"/>
              </w:rPr>
              <w:t xml:space="preserve">Разрешают споры и рассматривают дела на основе закона.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Законодательная власть</w:t>
            </w:r>
          </w:p>
          <w:p>
            <w:pPr>
              <w:spacing w:after="50"/>
              <w:jc w:val="center"/>
            </w:pPr>
            <w:r>
              <w:rPr>
                <w:rFonts w:ascii="Times New Roman" w:cs="Times New Roman" w:eastAsia="Times New Roman" w:hAnsi="Times New Roman"/>
                <w:sz w:val="20"/>
                <w:szCs w:val="20"/>
              </w:rPr>
              <w:t xml:space="preserve">Принимает законы.</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Исполнительная власть</w:t>
            </w:r>
          </w:p>
          <w:p>
            <w:pPr>
              <w:spacing w:after="50"/>
              <w:jc w:val="center"/>
            </w:pPr>
            <w:r>
              <w:rPr>
                <w:rFonts w:ascii="Times New Roman" w:cs="Times New Roman" w:eastAsia="Times New Roman" w:hAnsi="Times New Roman"/>
                <w:sz w:val="20"/>
                <w:szCs w:val="20"/>
              </w:rPr>
              <w:t xml:space="preserve">Исполняет законы.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Судебная власть</w:t>
            </w:r>
          </w:p>
          <w:p>
            <w:pPr>
              <w:spacing w:after="50"/>
              <w:jc w:val="center"/>
            </w:pPr>
            <w:r>
              <w:rPr>
                <w:rFonts w:ascii="Times New Roman" w:cs="Times New Roman" w:eastAsia="Times New Roman" w:hAnsi="Times New Roman"/>
                <w:sz w:val="20"/>
                <w:szCs w:val="20"/>
              </w:rPr>
              <w:t xml:space="preserve">Судит по закону.</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Задание группе</w:t>
            </w:r>
          </w:p>
          <w:p>
            <w:pPr>
              <w:spacing w:after="50"/>
              <w:jc w:val="center"/>
            </w:pPr>
            <w:r>
              <w:rPr>
                <w:rFonts w:ascii="Times New Roman" w:cs="Times New Roman" w:eastAsia="Times New Roman" w:hAnsi="Times New Roman"/>
                <w:sz w:val="20"/>
                <w:szCs w:val="20"/>
              </w:rPr>
              <w:t xml:space="preserve">Разложите карточки по ветвям власти.</w:t>
            </w:r>
          </w:p>
          <w:p>
            <w:pPr>
              <w:spacing w:after="50"/>
              <w:jc w:val="center"/>
            </w:pPr>
            <w:r>
              <w:rPr>
                <w:rFonts w:ascii="Times New Roman" w:cs="Times New Roman" w:eastAsia="Times New Roman" w:hAnsi="Times New Roman"/>
                <w:sz w:val="20"/>
                <w:szCs w:val="20"/>
              </w:rPr>
              <w:t xml:space="preserve">Найдите в римской и в российской схеме одно сходство и одно различие.</w:t>
            </w:r>
          </w:p>
          <w:p>
            <w:pPr>
              <w:spacing w:after="50"/>
              <w:jc w:val="center"/>
            </w:pPr>
            <w:r>
              <w:rPr>
                <w:rFonts w:ascii="Times New Roman" w:cs="Times New Roman" w:eastAsia="Times New Roman" w:hAnsi="Times New Roman"/>
                <w:sz w:val="20"/>
                <w:szCs w:val="20"/>
              </w:rPr>
              <w:t xml:space="preserve">Помните: мы сравниваем устройство, а не даём оценок.</w:t>
            </w:r>
          </w:p>
        </w:tc>
      </w:tr>
    </w:tbl>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«Конструктор республики»</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Проблемный вопрос: как устроить власть так, чтобы никто не смог стать царём, а государство оставалось сильным? Наше правило против царя: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Заполни таблицу «Детали республики» по выступлениям групп: Орган власти | Кто входит | Срок | Что может. Строки: консулы, сенат, народное собрание, диктатор.</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Нарисуй схему власти Римской республики, используя слова: народное собрание, консулы, сенат, диктатор, избирает, советует, может запретить. После этапа «Испытание на прочность» добавь в схему недостающую деталь.</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Закончи предложения. Республика в переводе с латинского означает ______. Патриции - это ______, плебеи - это ______. Народные трибуны появились в ______ г. до н.э., потому что ______. Слово «вето» означает 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Сравни власть в Римской республике и в современной России. Одно сходство: ______. Одно различие: 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Почему власть в государстве делят между разными органами? Ответь одним-двумя предложениями.</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Проверь себя: соедини даты и события. 509 г. до н.э., 494 г. до н.э., 326 г. до н.э. / отмена долгового рабства для римских граждан, установление республики (по преданию), уход плебеев на Священную гору и появление народных трибунов.</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40 «Установление республики»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40 «Установление республики»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40 «Установление республики»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40. Res publica: общее дело. Как римляне собрали власть, в которой нет места царю</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2026-10-12T20:40:42.915Z</dcterms:created>
  <dcterms:modified xsi:type="dcterms:W3CDTF">2026-10-12T20:40:42.915Z</dcterms:modified>
</cp:coreProperties>
</file>

<file path=docProps/custom.xml><?xml version="1.0" encoding="utf-8"?>
<Properties xmlns="http://schemas.openxmlformats.org/officeDocument/2006/custom-properties" xmlns:vt="http://schemas.openxmlformats.org/officeDocument/2006/docPropsVTypes"/>
</file>