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Оживи фреску: один год из жизни египтянина</w:t>
      </w:r>
    </w:p>
    <w:p>
      <w:pPr>
        <w:spacing w:after="200" w:before="0" w:line="276"/>
        <w:jc w:val="center"/>
      </w:pPr>
      <w:r>
        <w:rPr>
          <w:rFonts w:ascii="Times New Roman" w:cs="Times New Roman" w:eastAsia="Times New Roman" w:hAnsi="Times New Roman"/>
          <w:i/>
          <w:iCs/>
          <w:sz w:val="26"/>
          <w:szCs w:val="26"/>
        </w:rPr>
        <w:t xml:space="preserve">§ 6-7 «Общество Древнего Египта (урок 2)»</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6-7 «Общество Древнего Египта (урок 2)»</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 (урок-исследование)</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Работа в группах с изобразительными источниками: «живые картины» по росписям гробниц, составление календаря года египтянина, игра-практикум «Обмен на пристани»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Можно ли по росписям гробницы вельможи узнать, как прожил свой год обычный египтянин, и о чём эти картины молчат?</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ученики, «оживляя» сцены росписей гробниц, восстановили хозяйственный год египтянина (разлив, пахота и сев, жатва и учёт урожая, ремесло, промыслы в зарослях папируса, праздник), познакомились с повседневной жизнью египетской семьи и обменом без денег и научились видеть, что изобразительный источник показывает, а что оставляет за кадром.</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хозяйственным календарём Египта (три сезона: разлив, всходы, жатва), основными видами труда земледельцев, ремесленников, рыбаков и птицеловов, с бытом египетской семьи (дом, одежда, еда) и натуральным обменом; раскрыть понятия «роспись», «сезон», «ил», «серп», «ток», «папирус», «обмен», «дебен», «хозяйство».</w:t>
            </w:r>
          </w:p>
          <w:p>
            <w:pPr>
              <w:spacing w:after="40"/>
              <w:jc w:val="left"/>
            </w:pPr>
            <w:r>
              <w:rPr>
                <w:rFonts w:ascii="Times New Roman" w:cs="Times New Roman" w:eastAsia="Times New Roman" w:hAnsi="Times New Roman"/>
                <w:sz w:val="21"/>
                <w:szCs w:val="21"/>
              </w:rPr>
              <w:t xml:space="preserve">2. Развивающая: развивать умение «читать» изобразительный источник (находить детали, определять действие, цель и время года), устанавливать последовательность событий, соотносить изображение и текст, отличать то, что изображено, от того, что художник мог не показать; развивать навыки работы в группе и публичного представления результата.</w:t>
            </w:r>
          </w:p>
          <w:p>
            <w:pPr>
              <w:spacing w:after="40"/>
              <w:jc w:val="left"/>
            </w:pPr>
            <w:r>
              <w:rPr>
                <w:rFonts w:ascii="Times New Roman" w:cs="Times New Roman" w:eastAsia="Times New Roman" w:hAnsi="Times New Roman"/>
                <w:sz w:val="21"/>
                <w:szCs w:val="21"/>
              </w:rPr>
              <w:t xml:space="preserve">3. Воспитательная: воспитывать уважение к людям труда и к труду в своей семье и своём селе, понимание того, что благополучие семьи складывается из работы всех её членов; формировать бережное отношение к памятникам культуры.</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Роспись гробницы: изображения, нанесённые красками на оштукатуренные стены гробницы; египтяне верили, что нарисованное «оживёт» и будет служить умершему в загробном мире.</w:t>
            </w:r>
          </w:p>
          <w:p>
            <w:pPr>
              <w:spacing w:after="40"/>
              <w:jc w:val="left"/>
            </w:pPr>
            <w:r>
              <w:rPr>
                <w:rFonts w:ascii="Times New Roman" w:cs="Times New Roman" w:eastAsia="Times New Roman" w:hAnsi="Times New Roman"/>
                <w:sz w:val="21"/>
                <w:szCs w:val="21"/>
              </w:rPr>
              <w:t xml:space="preserve">Ахет: сезон разлива Нила, когда поля покрыты водой.</w:t>
            </w:r>
          </w:p>
          <w:p>
            <w:pPr>
              <w:spacing w:after="40"/>
              <w:jc w:val="left"/>
            </w:pPr>
            <w:r>
              <w:rPr>
                <w:rFonts w:ascii="Times New Roman" w:cs="Times New Roman" w:eastAsia="Times New Roman" w:hAnsi="Times New Roman"/>
                <w:sz w:val="21"/>
                <w:szCs w:val="21"/>
              </w:rPr>
              <w:t xml:space="preserve">Перет: сезон «выхода» земли из-под воды, время пахоты, сева и роста хлебов.</w:t>
            </w:r>
          </w:p>
          <w:p>
            <w:pPr>
              <w:spacing w:after="40"/>
              <w:jc w:val="left"/>
            </w:pPr>
            <w:r>
              <w:rPr>
                <w:rFonts w:ascii="Times New Roman" w:cs="Times New Roman" w:eastAsia="Times New Roman" w:hAnsi="Times New Roman"/>
                <w:sz w:val="21"/>
                <w:szCs w:val="21"/>
              </w:rPr>
              <w:t xml:space="preserve">Шему: сезон жары и жатвы, время сбора, обмолота и учёта урожая.</w:t>
            </w:r>
          </w:p>
          <w:p>
            <w:pPr>
              <w:spacing w:after="40"/>
              <w:jc w:val="left"/>
            </w:pPr>
            <w:r>
              <w:rPr>
                <w:rFonts w:ascii="Times New Roman" w:cs="Times New Roman" w:eastAsia="Times New Roman" w:hAnsi="Times New Roman"/>
                <w:sz w:val="21"/>
                <w:szCs w:val="21"/>
              </w:rPr>
              <w:t xml:space="preserve">Ил: плодородная чёрная грязь, которую Нил оставлял на полях после разлива.</w:t>
            </w:r>
          </w:p>
          <w:p>
            <w:pPr>
              <w:spacing w:after="40"/>
              <w:jc w:val="left"/>
            </w:pPr>
            <w:r>
              <w:rPr>
                <w:rFonts w:ascii="Times New Roman" w:cs="Times New Roman" w:eastAsia="Times New Roman" w:hAnsi="Times New Roman"/>
                <w:sz w:val="21"/>
                <w:szCs w:val="21"/>
              </w:rPr>
              <w:t xml:space="preserve">Серп: орудие для срезания колосьев; у египтян часто деревянный, с острыми вставками из кремня.</w:t>
            </w:r>
          </w:p>
          <w:p>
            <w:pPr>
              <w:spacing w:after="40"/>
              <w:jc w:val="left"/>
            </w:pPr>
            <w:r>
              <w:rPr>
                <w:rFonts w:ascii="Times New Roman" w:cs="Times New Roman" w:eastAsia="Times New Roman" w:hAnsi="Times New Roman"/>
                <w:sz w:val="21"/>
                <w:szCs w:val="21"/>
              </w:rPr>
              <w:t xml:space="preserve">Ток: утоптанная площадка, на которой вымолачивали зерно из колосьев.</w:t>
            </w:r>
          </w:p>
          <w:p>
            <w:pPr>
              <w:spacing w:after="40"/>
              <w:jc w:val="left"/>
            </w:pPr>
            <w:r>
              <w:rPr>
                <w:rFonts w:ascii="Times New Roman" w:cs="Times New Roman" w:eastAsia="Times New Roman" w:hAnsi="Times New Roman"/>
                <w:sz w:val="21"/>
                <w:szCs w:val="21"/>
              </w:rPr>
              <w:t xml:space="preserve">Папирус: высокое болотное растение; из него делали лодки, верёвки, циновки, сандалии, корзины и материал для письма.</w:t>
            </w:r>
          </w:p>
          <w:p>
            <w:pPr>
              <w:spacing w:after="40"/>
              <w:jc w:val="left"/>
            </w:pPr>
            <w:r>
              <w:rPr>
                <w:rFonts w:ascii="Times New Roman" w:cs="Times New Roman" w:eastAsia="Times New Roman" w:hAnsi="Times New Roman"/>
                <w:sz w:val="21"/>
                <w:szCs w:val="21"/>
              </w:rPr>
              <w:t xml:space="preserve">Ремесленник: мастер, который изготавливает вещи своими руками.</w:t>
            </w:r>
          </w:p>
          <w:p>
            <w:pPr>
              <w:spacing w:after="40"/>
              <w:jc w:val="left"/>
            </w:pPr>
            <w:r>
              <w:rPr>
                <w:rFonts w:ascii="Times New Roman" w:cs="Times New Roman" w:eastAsia="Times New Roman" w:hAnsi="Times New Roman"/>
                <w:sz w:val="21"/>
                <w:szCs w:val="21"/>
              </w:rPr>
              <w:t xml:space="preserve">Обмен: передача одной вещи взамен другой без денег.</w:t>
            </w:r>
          </w:p>
          <w:p>
            <w:pPr>
              <w:spacing w:after="40"/>
              <w:jc w:val="left"/>
            </w:pPr>
            <w:r>
              <w:rPr>
                <w:rFonts w:ascii="Times New Roman" w:cs="Times New Roman" w:eastAsia="Times New Roman" w:hAnsi="Times New Roman"/>
                <w:sz w:val="21"/>
                <w:szCs w:val="21"/>
              </w:rPr>
              <w:t xml:space="preserve">Дебен: египетская мера веса меди (около 91 грамма), которой измеряли стоимость товаров; монет у египтян тогда не было.</w:t>
            </w:r>
          </w:p>
          <w:p>
            <w:pPr>
              <w:spacing w:after="40"/>
              <w:jc w:val="left"/>
            </w:pPr>
            <w:r>
              <w:rPr>
                <w:rFonts w:ascii="Times New Roman" w:cs="Times New Roman" w:eastAsia="Times New Roman" w:hAnsi="Times New Roman"/>
                <w:sz w:val="21"/>
                <w:szCs w:val="21"/>
              </w:rPr>
              <w:t xml:space="preserve">Хозяйство семьи: всё, что семья производит, получает и тратит, чтобы обеспечить себя едой, одеждой, жильём и другими необходимыми вещами.</w:t>
            </w:r>
          </w:p>
          <w:p>
            <w:pPr>
              <w:spacing w:after="40"/>
              <w:jc w:val="left"/>
            </w:pPr>
            <w:r>
              <w:rPr>
                <w:rFonts w:ascii="Times New Roman" w:cs="Times New Roman" w:eastAsia="Times New Roman" w:hAnsi="Times New Roman"/>
                <w:sz w:val="21"/>
                <w:szCs w:val="21"/>
              </w:rPr>
              <w:t xml:space="preserve">Натуральное хозяйство: хозяйство, в котором люди производят почти всё необходимое сами и почти ничего не покупают.</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Нахт: египетский писец и жрец, его гробница с росписями находится в Фивах (около 1400 г. до н.э.)., Менна: «писец полей», чиновник, следивший за учётом урожая; гробница в Фивах (около 1400 г. до н.э.)., Рехмир: визирь (главный сановник) фараона Тутмоса III; гробница в Фивах с изображениями мастерских (XV в. до н.э.)., Небамун: писец и учётчик зерна при храме бога Амона в Фивах; фрагменты росписей его гробницы хранятся в Британском музее (около 1350 г. до н.э.).</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XV-XIV вв. до н.э.: время создания росписей гробниц Рехмира, Нахта, Менны и Небамуна в Фивах (эпоха Нового царства);</w:t>
            </w:r>
          </w:p>
          <w:p>
            <w:pPr>
              <w:spacing w:after="40"/>
              <w:jc w:val="left"/>
            </w:pPr>
            <w:r>
              <w:rPr>
                <w:rFonts w:ascii="Times New Roman" w:cs="Times New Roman" w:eastAsia="Times New Roman" w:hAnsi="Times New Roman"/>
                <w:sz w:val="21"/>
                <w:szCs w:val="21"/>
              </w:rPr>
              <w:t xml:space="preserve">365 дней: продолжительность египетского года (12 месяцев по 30 дней и 5 дополнительных дней).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6-7 (иллюстрации к параграфу со сценами труда египтян, если они есть в вашем издании);</w:t>
            </w:r>
          </w:p>
          <w:p>
            <w:pPr>
              <w:spacing w:after="40"/>
              <w:jc w:val="left"/>
            </w:pPr>
            <w:r>
              <w:rPr>
                <w:rFonts w:ascii="Times New Roman" w:cs="Times New Roman" w:eastAsia="Times New Roman" w:hAnsi="Times New Roman"/>
                <w:sz w:val="21"/>
                <w:szCs w:val="21"/>
              </w:rPr>
              <w:t xml:space="preserve">презентация из 7 слайдов с общеизвестными изображениями (их легко найти по названию в открытых музейных коллекциях и энциклопедиях): 1) «Небамун охотится на птиц в зарослях папируса», фрагмент росписи гробницы Небамуна, Британский музей; 2) сцены пахоты и сева из гробницы Нахта (Фивы); 3) сцены жатвы, обмолота и измерения поля верёвкой из гробницы Менны (Фивы); 4) сцены мастерских (плотники, металлурги, кирпичники) из гробницы визиря Рехмира (Фивы); 5) «Пир» и «Музыкантши и танцовщицы», фрагменты росписи гробницы Небамуна, Британский музей; 6) деревянные модели из гробницы вельможи Мекетра (Среднее царство): амбар с писцами, мастерская ткачих, пекарня (Музей Метрополитен в Нью-Йорке и Египетский музей в Каире); 7) схема календаря из трёх сезонов (можно нарисовать на доске);</w:t>
            </w:r>
          </w:p>
          <w:p>
            <w:pPr>
              <w:spacing w:after="40"/>
              <w:jc w:val="left"/>
            </w:pPr>
            <w:r>
              <w:rPr>
                <w:rFonts w:ascii="Times New Roman" w:cs="Times New Roman" w:eastAsia="Times New Roman" w:hAnsi="Times New Roman"/>
                <w:sz w:val="21"/>
                <w:szCs w:val="21"/>
              </w:rPr>
              <w:t xml:space="preserve">карточки групп «Оживи фреску» (Приложение 1), к каждой распечатка соответствующего изображения формата А4 в цвете;</w:t>
            </w:r>
          </w:p>
          <w:p>
            <w:pPr>
              <w:spacing w:after="40"/>
              <w:jc w:val="left"/>
            </w:pPr>
            <w:r>
              <w:rPr>
                <w:rFonts w:ascii="Times New Roman" w:cs="Times New Roman" w:eastAsia="Times New Roman" w:hAnsi="Times New Roman"/>
                <w:sz w:val="21"/>
                <w:szCs w:val="21"/>
              </w:rPr>
              <w:t xml:space="preserve">карточка-источник «Крестьянин собирается в путь» (Приложение 2а), по одной на парту;</w:t>
            </w:r>
          </w:p>
          <w:p>
            <w:pPr>
              <w:spacing w:after="40"/>
              <w:jc w:val="left"/>
            </w:pPr>
            <w:r>
              <w:rPr>
                <w:rFonts w:ascii="Times New Roman" w:cs="Times New Roman" w:eastAsia="Times New Roman" w:hAnsi="Times New Roman"/>
                <w:sz w:val="21"/>
                <w:szCs w:val="21"/>
              </w:rPr>
              <w:t xml:space="preserve">карточки «Обмен на пристани» (Приложение 3);</w:t>
            </w:r>
          </w:p>
          <w:p>
            <w:pPr>
              <w:spacing w:after="40"/>
              <w:jc w:val="left"/>
            </w:pPr>
            <w:r>
              <w:rPr>
                <w:rFonts w:ascii="Times New Roman" w:cs="Times New Roman" w:eastAsia="Times New Roman" w:hAnsi="Times New Roman"/>
                <w:sz w:val="21"/>
                <w:szCs w:val="21"/>
              </w:rPr>
              <w:t xml:space="preserve">на доске: круг календаря, разделённый на три сектора «Ахет», «Перет», «Шему», магниты;</w:t>
            </w:r>
          </w:p>
          <w:p>
            <w:pPr>
              <w:spacing w:after="40"/>
              <w:jc w:val="left"/>
            </w:pPr>
            <w:r>
              <w:rPr>
                <w:rFonts w:ascii="Times New Roman" w:cs="Times New Roman" w:eastAsia="Times New Roman" w:hAnsi="Times New Roman"/>
                <w:sz w:val="21"/>
                <w:szCs w:val="21"/>
              </w:rPr>
              <w:t xml:space="preserve">полоски бумаги для рефлексии;</w:t>
            </w:r>
          </w:p>
          <w:p>
            <w:pPr>
              <w:spacing w:after="40"/>
              <w:jc w:val="left"/>
            </w:pPr>
            <w:r>
              <w:rPr>
                <w:rFonts w:ascii="Times New Roman" w:cs="Times New Roman" w:eastAsia="Times New Roman" w:hAnsi="Times New Roman"/>
                <w:sz w:val="21"/>
                <w:szCs w:val="21"/>
              </w:rPr>
              <w:t xml:space="preserve">рабочий лист для каждого ученика.</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Египетский вельможа заказывал росписи своей гробницы, веря, что изображённое оживёт и будет служить ему вечно. На уроке ученики буквально исполняют эту мечту: каждая группа превращает сцену росписи в «живую картину», замирает в позах египетских фигур, а по хлопку учителя «оживает» и рассказывает, кто что делает и зачем. Из пяти сцен класс собирает календарь года египтянина и видит, что вся жизнь страны подчинялась ритму Нила. Второй слой урока: работа с источником как со «свидетелем, у которого есть свой интерес»: росписи созданы для знатного человека и показывают мир идеальным, поэтому каждая группа обязательно отвечает на вопрос «чего на картине нет». Короткая игра «Обмен на пристани» даёт почувствовать на себе неудобство обмена без денег, а мостик к обществознанию переводит опыт урока в понятия «хозяйство семьи», «труд», «профессия», «обмен».</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называет три сезона египетского года и объясняет, какие работы выполнялись в каждый из них и почему они зависели от Нила;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описывает по изображению и тексту основные занятия египтян: пахоту и сев, жатву и учёт урожая, ремесло, рыбную ловлю и охоту в зарослях папируса;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рассказывает о повседневной жизни египетской семьи: доме, одежде, еде, обязанностях членов семьи;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как египтяне обменивались товарами без монет и для чего служил дебен;</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почему росписи гробниц вельмож являются ценным, но не полным источником о жизни простых людей.</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извлекает информацию из изобразительного источника и сопоставляет её с текстом; устанавливает причинно-следственные связи (разлив - работы в поле - урожай - обмен); составляет схему-календарь; выдвигает и проверяет предположения о назначении изображения.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планирует работу группы в ограниченное время, распределяет роли, оценивает результат по заданным критериям, корректирует свои ответы после обсуждения.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договаривается в группе, представляет «живую картину» и комментирует её, задаёт вопросы другим группам, ведёт обмен по правилам игры и аргументирует свою точку зрения.</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уважение к труду людей разных профессий в прошлом и настоящем;</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осознаёт ценность труда каждого члена семьи для её благополучия;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интерес к культуре Древнего Египта и к хозяйственной жизни родного села;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готовность к сотрудничеству и взаимопомощи в группе.</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Организационный момент. «Картина, которая должна ожить»</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Приветствует класс. На экране слайд 1: Небамун в лодке среди зарослей папируса. «Этой картине около 3400 лет. Её нарисовали на стене гробницы египетского вельможи, а теперь она хранится в музее в Лондоне. Египтяне верили: всё, что изображено в гробнице, оживёт в загробном мире. Нарисованное поле даст урожай, нарисованные слуги будут работать, нарисованный пир не закончится никогда. Сегодня мы сделаем то, о чём мечтал хозяин гробницы: оживим его картины». Коротко связывает с прошлым уроком: «На прошлом уроке мы строили пирамиду египетского общества. Кто стоял в её основании?» (Земледельцы и ремесленники.) «Сегодня мы посмотрим, как они жили не один день, а целый год».</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Приветствуют учителя, рассматривают изображение, называют группы, составлявшие основание общественной пирамиды. Получают рабочие листы.</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самоорганизация, настрой на работу. Познавательные: актуализация знаний прошлого урока.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Мотивация. Постановка проблемного вопроса</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Задаёт вопросы по слайду 1: «Кого художник нарисовал самым крупным? Почему?» (Хозяина гробницы: размер фигуры у египтян показывал, насколько человек важен.) «Посмотрите, какие у всех лица: есть старики, больные, усталые?» (Нет, все молодые и красивые.) «Кто заказывал и оплачивал эти росписи?» (Вельможа.) «Значит, перед нами взгляд богатого и знатного человека на мир, каким он хотел видеть его вечно. Можем ли мы доверять такому источнику, если хотим узнать, как жил обычный земледелец?» Выслушивает мнения (одни скажут «нет, это всё выдумка», другие «да, ведь там нарисованы плуги и серпы»). Подводит к формулировке и записывает на доске проблемный вопрос: «Можно ли по росписям гробницы вельможи узнать, как прожил свой год обычный египтянин, и о чём эти картины молчат?» Поясняет: «Мы привыкли называть такие росписи фресками. Строго говоря, фреска пишется по сырой штукатурке, а египтяне расписывали сухую, но слово «фреска» прижилось, и мы будем им пользоваться».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Рассматривают изображение, отвечают на вопросы, замечают особенности: размер фигур, молодые лица, нарядная одежда. Высказывают предположения о достоверности росписей. Записывают проблемный вопрос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анализ изображения, постановка проблемы. Коммуникативные: высказывание и обоснование своей точки зрения. Регулятивные: принятие учебной задачи.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Работа в группах «Оживи фреску»</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Делит класс на пять групп по 3-6 человек (при малом числе учеников часть групп объединяется, см. методические советы). Каждой группе выдаёт карточку из Приложения 1 и цветную распечатку изображения: группа 1 «Пахота и сев», группа 2 «Жатва и учёт урожая», группа 3 «Мастерская», группа 4 «В зарослях папируса», группа 5 «Пир». Объясняет правила: «У вас 7 минут. Сначала найдите на изображении все детали из списка на карточке и ответьте на вопросы. Потом подготовьте живую картину: распределите роли и встаньте так, как стоят фигуры на росписи. Помните о египетском правиле: голова повёрнута в профиль, плечи развёрнуты к зрителю, ноги шагают в сторону. Хозяина сцены египтяне рисовали крупнее всех; вставать на стулья нельзя, поэтому он просто стоит впереди и чуть в стороне. По моему хлопку картина оживает: каждый герой произносит одну фразу по образцу «Я… Я делаю… потому что…». Один из вас будет экскурсоводом: он объяснит классу, что изображено и в какое время года это происходит. И последнее: каждая группа должна ответить на вопрос «Чего на нашей картине, скорее всего, нет, хотя в жизни это было?» Обходит группы, помогает распределить роли, подсказывает вопросами: «Чем работает этот человек? Из чего сделано орудие? Что будет с этим зерном дальше? Почему здесь стоит писец?» Следит за временем, за 1 минуту до конца предупреждает группы.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описание сцены, сопоставляют его с изображением, находят и отмечают детали из списка, отвечают на вопросы карточки. Распределяют роли (экскурсовод, персонажи сцены), продумывают позы и фразы героев. Формулируют, чего на картине нет. Записывают в рабочий лист название своей сцены и ответ на вопрос «зачем» (задание 2).</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анализ изобразительного источника, поиск информации, установление цели действия. Коммуникативные: распределение ролей, согласование действий. Регулятивные: планирование и контроль времени.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Показ «живых картин»</w:t>
            </w:r>
          </w:p>
          <w:p>
            <w:pPr>
              <w:spacing w:after="40"/>
              <w:jc w:val="left"/>
            </w:pPr>
            <w:r>
              <w:rPr>
                <w:rFonts w:ascii="Times New Roman" w:cs="Times New Roman" w:eastAsia="Times New Roman" w:hAnsi="Times New Roman"/>
                <w:sz w:val="21"/>
                <w:szCs w:val="21"/>
              </w:rPr>
              <w:t xml:space="preserve">(7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Вызывает группы по порядку. Приём «Угадай сцену»: группа выходит и замирает, класс за 10 секунд называет, что изображено. Затем учитель хлопает, картина оживает: каждый герой произносит свою фразу, экскурсовод комментирует сцену и называет время года, а группа говорит, чего на картине нет. После каждой сцены задаёт классу один уточняющий вопрос. Группа 1: «Почему пахать и сеять начинали сразу, как только уходила вода?» (Земля мягкая и влажная, ил плодороден.) Группа 2: «Зачем на поле писец с верёвкой и палеткой?» (Измерить поле и записать урожай, чтобы определить, сколько зерна пойдёт в амбары хозяина и сколько налога.) Группа 3: «Откуда мастера получали плату, если денег не было?» (Хлебом, зерном, тканью, маслом.) Группа 4: «Для вельможи охота в зарослях была отдыхом. А для кого эти заросли были работой?» (Для рыбаков, птицеловов, сборщиков папируса.) Группа 5: «Почему пир нарисовали в гробнице?» (Хозяин хотел пировать вечно.) Отмечает удачные находки групп и записывает на краю доски ответы «чего нет на картинах».</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Показывают «живую картину», угадывают сцены других групп, слушают комментарии экскурсоводов, отвечают на вопросы учителя. Отмечают в рабочем листе по одной главной детали каждой сцены (задание 3).</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публичное выступление, слушание и оценка выступлений других. Познавательные: установление причинно-следственных связей. Личностные: уважение к труду людей разных занятий.</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Собираем «календарь года египтянина»</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Показывает на доске круг из трёх секторов. Коротко рассказывает (опираясь на справку в рабочем листе, задание 4): «Египтяне делили год не на четыре времени года, как мы, а на три сезона по четыре месяца. Год начинался летом, когда поднимался Нил. Ахет: разлив, поля под водой. Перет: земля выходит из-под воды, время пахоты, сева и роста хлебов. Шему: жара, созревание и жатва. В году было 12 месяцев по 30 дней и ещё 5 праздничных дней». Предлагает экскурсоводам групп по очереди прикрепить карточку-заголовок своей сцены в нужный сектор и объяснить выбор. Задаёт проблемные вопросы: «Куда поместить мастерскую? Работали ли ремесленники только в один сезон?» (Круглый год.) «Чем занимался земледелец во время разлива, когда его поле под водой?» (Чинил орудия, плёл корзины, ловил рыбу, его могли отправить на работы для фараона: строить, носить камни.) «Куда поместить пир?» (Праздники бывали в разные месяцы; особенно много их приходилось на время разлива, когда работы в поле не было.) Подводит итог: «Ритм жизни египтянина задавал Нил: вода пришла, вода ушла, хлеб созрел».</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размещают свои сцены в секторах календаря, спорят о месте мастерской, промыслов и пира, обосновывают решение. Заполняют схему календаря в рабочем листе: в каждый сезон вписывают по 2-3 вида работ (задание 4).</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установление последовательности, классификация, построение схемы. Коммуникативные: аргументация. Регулятивные: соотнесение результата с эталоном.</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«Дом, семья и обмен без денег»</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Слайд 6 (модели из гробницы Мекетра). «Мы видели египтян на поле и в мастерской. А куда они возвращались вечером?» Рассказывает 1,5 минуты: «Дом простого египтянина строили из кирпича-сырца: ил, перемешанный с соломой, сушили на солнце. Стены белили, окна делали маленькими и высоко, чтобы в доме было прохладно. Крыша плоская: на ней сушили финики и зерно, а в жару и спали. Мебели немного: низкие табуреты, сундуки, циновки, у богатых кровати с деревянным подголовником вместо подушки. Ели хлеб и пили густой напиток из ячменя, ели лук, чеснок, чечевицу, рыбу, финики; мясо простые люди видели в основном по праздникам. Одежду шили из льна: мужчины носили короткую набедренную повязку, женщины длинное прямое платье. Глаза подводили краской и мужчины, и женщины: она защищала от яркого солнца и мух. Жену египтяне называли «хозяйкой дома»: она вела хозяйство, могла владеть имуществом и даже обращаться в суд. Дети с малых лет помогали родителям, а сын чаще всего перенимал занятие отца». Затем: «Семья многое делала сама. Но у гончара нет зерна, у рыбака нет горшков. Как же они получали недостающее? Денег, монет у египтян не было». Проводит игру «Обмен на пристани» (Приложение 3): раздаёт 10 карточек 10 ученикам (или по одной карточке паре), даёт 1,5 минуты на обмен. Правило: менять можно только целый товар и только на то, что тебе действительно нужно. Останавливает игру: «Кто сумел обменяться? Почему у остальных не получилось?» (Мне нужна рыба, а рыбаку не нужны мои сандалии; козу нельзя разрезать, чтобы отдать за маленький нож.) Объясняет: «Чтобы договариваться было проще, египтяне оценивали товары в дебенах. Дебен - это вес меди, около 91 грамма. Расплачивались не медью, а другими товарами, но считали: мой горшок стоит столько-то дебенов, твоя рыба столько-то». Предлагает ученикам задание 5 рабочего листа.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рассказ, рассматривают модели, называют, чем быт египтянина похож на быт их прабабушек и прадедушек в деревне (дом из глины и соломы, многое делали сами). Участвуют в игре: ищут партнёра для обмена, выстраивают цепочки обменов. Объясняют, почему обмен без денег неудобен, записывают понятия «обмен» и «дебен» (задание 5).</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моделирование хозяйственной ситуации, выявление проблемы и её решения. Коммуникативные: договаривание, ведение переговоров. Личностные: интерес к повседневной жизни людей прошлого.</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«Мостик» к обществознанию: хозяйство египетской семьи и нашей</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«Вспомним всё, что мы сегодня видели: поле, мастерская, рыбалка, дом, обмен. Как одним словом назвать всё, что семья делает, производит и получает, чтобы прожить год?» Подводит к понятию «хозяйство семьи» и записывает определение. «Если семья почти всё делает сама: сама выращивает хлеб, прядёт лён, лепит горшки, такое хозяйство называют натуральным». Далее: «На росписях мы видели много профессий. Почему египтяне не делали всё сами, а были гончары, ткачи, медники, рыбаки?» (Мастер делает лучше и быстрее; люди обмениваются плодами труда.) «Так в обществе возникают профессии и обмен». Переходит к современности: «А что хозяйство вашей семьи делает само, а что покупает?» (Ответы о собственном огороде, заготовках, домашних животных; учитель не настаивает на личных подробностях.) «Чем мы расплачиваемся сегодня?» (Деньгами, картой.) «Деньги решили ту задачу, которую не решал обмен: их можно разделить на части и они нужны всем». В завершение: «У египтянина был календарь Нила. А какой календарь у нашего села? Когда у нас пашут, сеют, убирают хлеб? Это ваш вопрос к взрослым дома, мы вернёмся к нему в домашнем задании».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понятия «хозяйство семьи», «натуральное хозяйство», объясняют, почему появились профессии и обмен. Сравнивают хозяйство египетской семьи с хозяйством своей семьи: что делают сами, что покупают. Объясняют преимущества денег перед обменом. Выполняют задание 6 рабочего листа.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перенос понятий на современную жизнь, сравнение. Коммуникативные: участие в диалоге. Личностные: уважение к труду членов семьи, осознание ценности семейного хозяйства.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Возвращение к проблемному вопросу. Рефлексия «Подпись к фреске»</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проблемному вопросу: «Так можно ли по росписям гробницы узнать, как жил египтянин?» Подводит к выводу: росписи честно показывают орудия, работы, одежду, дома, порядок работ по сезонам, это очень ценный источник. Но они показывают мир таким, каким его хотел видеть вельможа: без болезней, голода, неурожаев, тяжёлых долгов. Чтобы узнать недостающее, историки сравнивают росписи с текстами, находками из домов простых людей и останками самих египтян. Указывает на список «чего нет на картинах», составленный группами. Проводит рефлексию: каждый получает полоску бумаги и дописывает подпись к воображаемой фреске: «Фреска рассказала мне о…, но промолчала о…». Ученики прикрепляют полоски вокруг календаря на доске.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ответ на проблемный вопрос (задание 7 рабочего листа). Пишут «подпись к фреске» и прикрепляют её на доску, 2-3 ученика зачитывают свои подписи.</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оценка собственного результата, рефлексия. Познавательные: обобщение, формулирование вывода. Коммуникативные: выражение мысли в письменной форме.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9. Домашнее задание</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Объясняет три уровня домашнего задания, показывает образец «египетского» рисунка для творческого задания. Благодарит группы, отмечает самые выразительные «живые картины» и точные ответы на вопрос «чего на картине нет».</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выбор уровня задания, планирование самостоятельной работы.</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обществознанию построен из опыта, который ученики получают на уроке, и в явном виде звучит на 7-м этапе (4 минуты), а начинается уже на 6-м. Первая ступень: профессии и разделение труда. Пять сцен росписей показывают множество занятий (пахарь, жнец, писец, плотник, медник, кирпичник, рыбак, птицелов, музыкант), и ученики сами объясняют, почему в обществе появляются профессии: мастер делает вещь лучше и быстрее, а люди обмениваются плодами своего труда. Вторая ступень: обмен и деньги. Игра «Обмен на пристани» позволяет пятиклассникам на себе почувствовать две главные трудности обмена без денег (нужно найти того, кому нужен именно твой товар, и не всякий товар можно разделить) и понять, зачем нужна мера стоимости (у египтян дебен) и почему со временем появились деньги. Третья ступень: хозяйство семьи. Ученики знакомятся с понятиями «хозяйство семьи» и «натуральное хозяйство» и сравнивают египетскую семью, которая почти всё производила сама, с семьёй сегодняшней: что мы делаем сами (огород, заготовки, домашние животные), а что покупаем. Для сельской школы это сравнение особенно живое, но учитель не требует подробностей о доходах и быте семьи, ответ на этот вопрос в рабочем листе даётся по желанию. Завершает мостик вопрос о «календаре нашего села» (когда пашут, сеют и убирают хлеб в Новосергиевском районе): ученики не получают готового ответа, а выясняют его дома у взрослых, что связывает урок с жизнью родного края и с трудом односельчан. Понятия «труд», «профессия», «обмен», «деньги», «хозяйство семьи» станут опорой для курса обществознания.</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построена вокруг проблемного вопроса урока. Сначала класс вместе формулирует вывод: росписи гробниц честно показывают орудия труда, работы, одежду и порядок жизни по сезонам, но изображают мир идеальным, каким его хотел видеть вельможа, поэтому о болезнях, неурожаях и бедности простых людей они молчат (задание 7 рабочего листа). Затем приём «Подпись к фреске»: каждый ученик на полоске бумаги заканчивает фразу «Фреска рассказала мне о…, но промолчала о…» и прикрепляет её вокруг календаря на доске. Эти подписи показывают учителю, понял ли ученик и содержание темы, и главную мысль о работе с источником. Дополнительно группы оценивают свои «живые картины» по двум критериям: точность (все ли детали и роли соответствовали описанию) и понятность (смог ли класс угадать сцену).</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6-7 учебника (материал о жизни и занятиях египтян). Нарисовать в тетради круг календаря из трёх сезонов (ахет, перет, шему) и вписать в каждый сезон не менее двух работ египтян. Ответить на вопрос: почему ритм жизни египтянина зависел от Нила (2-3 предложения).</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Написать письмо египетского мальчика или девочки другу из оазиса (8-10 предложений): «Как мы прожили этот год». В письме описать не меньше двух сезонов, рассказать о доме и еде своей семьи и о том, как отец обменял что-то на пристани. Использовать не меньше пяти понятий урока: разлив, ил, серп, ток, папирус, писец, обмен, дебен. Можно опереться на «Повесть о красноречивом крестьянине» (карточка с урока).</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а) «Фреска нашего села»: расспросить взрослых, когда в нашем районе пашут, сеют и убирают хлеб, и нарисовать по египетским правилам (фигуры в профиль, главный герой крупнее остальных, сцены рядами-полосами) одну сцену сельского труда; под рисунком подписать время года и 2-3 предложения: чем наш сельский календарь похож на египетский и чем отличается; б) вместе с медиацентром «Спектр-ТВ» снять короткое видео (до 1 минуты) «Оживи фреску»: живая картина замирает, затем оживает, а голос за кадром объясняет сцену; в) в музейной комнате школы найти старинные предметы крестьянского быта (серп, прялку, глиняную посуду или другие) и подготовить сообщение «Серп египтянина и серп моего прадеда»: что общего и чем они различаются.</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Связь с первым уроком по § 6-7. Первый урок был посвящён устройству общества («живая пирамида», налоги, писцы, строители пирамид). Этот урок продолжает тему, но смещает взгляд с вертикали власти на годовой круг труда и повседневную жизнь. Не повторяйте налоговый механизм подробно: достаточно одной фразы на этапах 4 и 5, что часть урожая уходила в виде налога.</w:t>
      </w:r>
    </w:p>
    <w:p>
      <w:pPr>
        <w:spacing w:after="80" w:before="0" w:line="276"/>
        <w:jc w:val="both"/>
      </w:pPr>
      <w:r>
        <w:rPr>
          <w:rFonts w:ascii="Times New Roman" w:cs="Times New Roman" w:eastAsia="Times New Roman" w:hAnsi="Times New Roman"/>
          <w:sz w:val="24"/>
          <w:szCs w:val="24"/>
        </w:rPr>
        <w:t xml:space="preserve">2. Изображения. Все пять сцен широко известны и легко находятся по названию: «Nebamun hunting in the marshes» и «Nebamun's banquet» в онлайн-коллекции Британского музея; росписи гробниц Нахта (TT52), Менны (TT69) и Рехмира (TT100) в Фиванском некрополе в открытых энциклопедиях и музейных изданиях; деревянные модели из гробницы Мекетра в коллекциях Музея Метрополитен и Египетского музея в Каире. Проверьте иллюстрации своего учебника к § 6-7: если там есть сцены труда, используйте их в первую очередь. Перед уроком сверьте, что на распечатке для каждой группы действительно видны детали из списка на карточке; если какой-то детали нет, предупредите группу, что её нужно искать только в описании.</w:t>
      </w:r>
    </w:p>
    <w:p>
      <w:pPr>
        <w:spacing w:after="80" w:before="0" w:line="276"/>
        <w:jc w:val="both"/>
      </w:pPr>
      <w:r>
        <w:rPr>
          <w:rFonts w:ascii="Times New Roman" w:cs="Times New Roman" w:eastAsia="Times New Roman" w:hAnsi="Times New Roman"/>
          <w:sz w:val="24"/>
          <w:szCs w:val="24"/>
        </w:rPr>
        <w:t xml:space="preserve">3. Слово «фреска». Ученикам привычно это слово, его используют и в названии урока, но один раз стоит сказать, что египтяне писали красками по сухой штукатурке, а настоящая фреска пишется по сырой. Это не главное, не задерживайтесь.</w:t>
      </w:r>
    </w:p>
    <w:p>
      <w:pPr>
        <w:spacing w:after="80" w:before="0" w:line="276"/>
        <w:jc w:val="both"/>
      </w:pPr>
      <w:r>
        <w:rPr>
          <w:rFonts w:ascii="Times New Roman" w:cs="Times New Roman" w:eastAsia="Times New Roman" w:hAnsi="Times New Roman"/>
          <w:sz w:val="24"/>
          <w:szCs w:val="24"/>
        </w:rPr>
        <w:t xml:space="preserve">4. «Египетская поза». Предложение встать «как на росписи» (голова в профиль, плечи к зрителю) всегда вызывает оживление. Дайте 10 секунд посмеяться, затем попросите замереть. Это не баловство, а наглядное знакомство с правилами египетского изображения человека, к которым вы вернётесь на уроке об искусстве Египта.</w:t>
      </w:r>
    </w:p>
    <w:p>
      <w:pPr>
        <w:spacing w:after="80" w:before="0" w:line="276"/>
        <w:jc w:val="both"/>
      </w:pPr>
      <w:r>
        <w:rPr>
          <w:rFonts w:ascii="Times New Roman" w:cs="Times New Roman" w:eastAsia="Times New Roman" w:hAnsi="Times New Roman"/>
          <w:sz w:val="24"/>
          <w:szCs w:val="24"/>
        </w:rPr>
        <w:t xml:space="preserve">5. Размер групп. Оптимально 3-6 человек. В маленьком классе объедините группы 4 и 5 или 2 и 3 и уберите лишние роли; в большом добавьте «живым картинам» роли животных (быки, кошка, птицы), это любимые роли у пятиклассников.</w:t>
      </w:r>
    </w:p>
    <w:p>
      <w:pPr>
        <w:spacing w:after="80" w:before="0" w:line="276"/>
        <w:jc w:val="both"/>
      </w:pPr>
      <w:r>
        <w:rPr>
          <w:rFonts w:ascii="Times New Roman" w:cs="Times New Roman" w:eastAsia="Times New Roman" w:hAnsi="Times New Roman"/>
          <w:sz w:val="24"/>
          <w:szCs w:val="24"/>
        </w:rPr>
        <w:t xml:space="preserve">6. Время. Самый опасный этап по времени: показ «живых картин». Дайте каждой группе не больше 80 секунд и заранее предупредите, что фразы героев должны быть короткими. Если не успеваете, вопросы учителя после сцен можно задать на этапе календаря.</w:t>
      </w:r>
    </w:p>
    <w:p>
      <w:pPr>
        <w:spacing w:after="80" w:before="0" w:line="276"/>
        <w:jc w:val="both"/>
      </w:pPr>
      <w:r>
        <w:rPr>
          <w:rFonts w:ascii="Times New Roman" w:cs="Times New Roman" w:eastAsia="Times New Roman" w:hAnsi="Times New Roman"/>
          <w:sz w:val="24"/>
          <w:szCs w:val="24"/>
        </w:rPr>
        <w:t xml:space="preserve">7. Игра «Обмен на пристани». Главное в ней не победа, а момент, когда ученики сами говорят: «У меня не получилось, потому что…». Если кто-то догадался менять по цепочке (взять чужой товар, чтобы отдать его дальше), похвалите: так и рождается идея посредника и денег. Цены в дебенах в ключе условные, не выдавайте их за исторические.</w:t>
      </w:r>
    </w:p>
    <w:p>
      <w:pPr>
        <w:spacing w:after="80" w:before="0" w:line="276"/>
        <w:jc w:val="both"/>
      </w:pPr>
      <w:r>
        <w:rPr>
          <w:rFonts w:ascii="Times New Roman" w:cs="Times New Roman" w:eastAsia="Times New Roman" w:hAnsi="Times New Roman"/>
          <w:sz w:val="24"/>
          <w:szCs w:val="24"/>
        </w:rPr>
        <w:t xml:space="preserve">8. Деликатность. Вопрос о хозяйстве собственной семьи задавайте как приглашение, а не требование. Не спрашивайте о доходах и не сравнивайте семьи учеников между собой.</w:t>
      </w:r>
    </w:p>
    <w:p>
      <w:pPr>
        <w:spacing w:after="80" w:before="0" w:line="276"/>
        <w:jc w:val="both"/>
      </w:pPr>
      <w:r>
        <w:rPr>
          <w:rFonts w:ascii="Times New Roman" w:cs="Times New Roman" w:eastAsia="Times New Roman" w:hAnsi="Times New Roman"/>
          <w:sz w:val="24"/>
          <w:szCs w:val="24"/>
        </w:rPr>
        <w:t xml:space="preserve">9. Напиток из ячменя. В рассказе о еде упомянуто, что египтяне пили густой ячменный напиток (историки называют его пивом). Если ученики спросят, ответьте спокойно и коротко: это был повседневный питательный напиток, почти как жидкий хлеб; не превращайте это в тему обсуждения.</w:t>
      </w:r>
    </w:p>
    <w:p>
      <w:pPr>
        <w:spacing w:after="80" w:before="0" w:line="276"/>
        <w:jc w:val="both"/>
      </w:pPr>
      <w:r>
        <w:rPr>
          <w:rFonts w:ascii="Times New Roman" w:cs="Times New Roman" w:eastAsia="Times New Roman" w:hAnsi="Times New Roman"/>
          <w:sz w:val="24"/>
          <w:szCs w:val="24"/>
        </w:rPr>
        <w:t xml:space="preserve">10. Даты и имена. Даты гробниц приблизительные (XV-XIV вв. до н.э.), для пятиклассников достаточно сказать «около 3400 лет назад» и «эпоха Нового царства». Не требуйте запоминать имена Нахта, Менны, Рехмира и Небамуна: это «авторы картин» для работы, а не обязательные персоналии.</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 Карточки групп «Оживи фреску»</w:t>
      </w:r>
    </w:p>
    <w:p>
      <w:pPr>
        <w:spacing w:after="80" w:before="0" w:line="276"/>
        <w:jc w:val="both"/>
      </w:pPr>
      <w:r>
        <w:rPr>
          <w:rFonts w:ascii="Times New Roman" w:cs="Times New Roman" w:eastAsia="Times New Roman" w:hAnsi="Times New Roman"/>
          <w:sz w:val="24"/>
          <w:szCs w:val="24"/>
        </w:rPr>
        <w:t xml:space="preserve">См. карточки в поле «cards» (Приложение 1). К каждой карточке приложить цветную распечатку соответствующего изображения формата А4 (список изображений в разделе «Оборудование»).</w:t>
      </w:r>
    </w:p>
    <w:p>
      <w:pPr>
        <w:spacing w:after="40" w:before="120" w:line="276"/>
        <w:jc w:val="left"/>
      </w:pPr>
      <w:r>
        <w:rPr>
          <w:rFonts w:ascii="Times New Roman" w:cs="Times New Roman" w:eastAsia="Times New Roman" w:hAnsi="Times New Roman"/>
          <w:b/>
          <w:bCs/>
          <w:color w:val="1F3864"/>
          <w:sz w:val="23"/>
          <w:szCs w:val="23"/>
        </w:rPr>
        <w:t xml:space="preserve">Приложение 1. Карточки групп «Оживи фреску»</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выдать каждой группе одну карточку вместе с цветной распечаткой изображения (группа 1: пахота и сев из гробницы Нахта; группа 2: жатва и измерение поля из гробницы Менны; группа 3: мастерские из гробницы Рехмира; группа 4: «Небамун охотится на птиц», Британский музей; группа 5: «Пир» из гробницы Небамуна, Британский музей). Если распечатать изображения нельзя, группы работают по слайду на экране и по описанию на карточке. В классе меньше 10 человек группы 4 и 5 объединяются (берут одну из двух сцен).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1. ПАХОТА И СЕВ</w:t>
            </w:r>
          </w:p>
          <w:p>
            <w:pPr>
              <w:spacing w:after="50"/>
              <w:jc w:val="left"/>
            </w:pPr>
            <w:r>
              <w:rPr>
                <w:rFonts w:ascii="Times New Roman" w:cs="Times New Roman" w:eastAsia="Times New Roman" w:hAnsi="Times New Roman"/>
                <w:sz w:val="21"/>
                <w:szCs w:val="21"/>
              </w:rPr>
              <w:t xml:space="preserve">Адаптированное описание по росписям гробницы писца Нахта (Фивы, около 1400 г. до н.э.) и других гробниц египетских вельмож.</w:t>
            </w:r>
          </w:p>
          <w:p>
            <w:pPr>
              <w:spacing w:after="50"/>
              <w:jc w:val="left"/>
            </w:pPr>
            <w:r>
              <w:rPr>
                <w:rFonts w:ascii="Times New Roman" w:cs="Times New Roman" w:eastAsia="Times New Roman" w:hAnsi="Times New Roman"/>
                <w:sz w:val="21"/>
                <w:szCs w:val="21"/>
              </w:rPr>
              <w:t xml:space="preserve">Вода Нила ушла с полей. Земля покрыта мягким чёрным илом. Пахарь идёт за деревянным плугом и обеими руками нажимает на рукояти, чтобы лемех глубже входил в землю. Плуг тянут два быка или две коровы, их погоняет второй работник с палкой. Рядом люди разбивают мотыгами комья земли. Сеятель идёт по полю с корзиной или мешком через плечо и разбрасывает зерно горстями. На некоторых росписях за сеятелем гонят стадо овец или коз: животные втаптывают зёрна во влажную землю, чтобы их не склевали птицы. Хозяин гробницы нарисован крупнее всех: он сидит в лёгкой беседке и смотрит на работу.</w:t>
            </w:r>
          </w:p>
          <w:p>
            <w:pPr>
              <w:spacing w:after="50"/>
              <w:jc w:val="left"/>
            </w:pPr>
            <w:r>
              <w:rPr>
                <w:rFonts w:ascii="Times New Roman" w:cs="Times New Roman" w:eastAsia="Times New Roman" w:hAnsi="Times New Roman"/>
                <w:sz w:val="21"/>
                <w:szCs w:val="21"/>
              </w:rPr>
              <w:t xml:space="preserve">Найдите на изображении: плуг; быков; мотыгу; сеятеля и зерно в его руке; хозяина гробницы. Если чего-то нет на вашей картинке, найдите это в описании.</w:t>
            </w:r>
          </w:p>
          <w:p>
            <w:pPr>
              <w:spacing w:after="50"/>
              <w:jc w:val="left"/>
            </w:pPr>
            <w:r>
              <w:rPr>
                <w:rFonts w:ascii="Times New Roman" w:cs="Times New Roman" w:eastAsia="Times New Roman" w:hAnsi="Times New Roman"/>
                <w:sz w:val="21"/>
                <w:szCs w:val="21"/>
              </w:rPr>
              <w:t xml:space="preserve">Вопросы группе:</w:t>
            </w:r>
          </w:p>
          <w:p>
            <w:pPr>
              <w:spacing w:after="50"/>
              <w:jc w:val="left"/>
            </w:pPr>
            <w:r>
              <w:rPr>
                <w:rFonts w:ascii="Times New Roman" w:cs="Times New Roman" w:eastAsia="Times New Roman" w:hAnsi="Times New Roman"/>
                <w:sz w:val="21"/>
                <w:szCs w:val="21"/>
              </w:rPr>
              <w:t xml:space="preserve">1. Почему пахать и сеять нужно было сразу после того, как уходила вода?</w:t>
            </w:r>
          </w:p>
          <w:p>
            <w:pPr>
              <w:spacing w:after="50"/>
              <w:jc w:val="left"/>
            </w:pPr>
            <w:r>
              <w:rPr>
                <w:rFonts w:ascii="Times New Roman" w:cs="Times New Roman" w:eastAsia="Times New Roman" w:hAnsi="Times New Roman"/>
                <w:sz w:val="21"/>
                <w:szCs w:val="21"/>
              </w:rPr>
              <w:t xml:space="preserve">2. Из чего сделан плуг? Почему египтяне так его ценили?</w:t>
            </w:r>
          </w:p>
          <w:p>
            <w:pPr>
              <w:spacing w:after="50"/>
              <w:jc w:val="left"/>
            </w:pPr>
            <w:r>
              <w:rPr>
                <w:rFonts w:ascii="Times New Roman" w:cs="Times New Roman" w:eastAsia="Times New Roman" w:hAnsi="Times New Roman"/>
                <w:sz w:val="21"/>
                <w:szCs w:val="21"/>
              </w:rPr>
              <w:t xml:space="preserve">3. Почему хозяин нарисован крупнее всех?</w:t>
            </w:r>
          </w:p>
          <w:p>
            <w:pPr>
              <w:spacing w:after="50"/>
              <w:jc w:val="left"/>
            </w:pPr>
            <w:r>
              <w:rPr>
                <w:rFonts w:ascii="Times New Roman" w:cs="Times New Roman" w:eastAsia="Times New Roman" w:hAnsi="Times New Roman"/>
                <w:sz w:val="21"/>
                <w:szCs w:val="21"/>
              </w:rPr>
              <w:t xml:space="preserve">4. В какой сезон происходит эта работа: ахет, перет или шему?</w:t>
            </w:r>
          </w:p>
          <w:p>
            <w:pPr>
              <w:spacing w:after="50"/>
              <w:jc w:val="left"/>
            </w:pPr>
            <w:r>
              <w:rPr>
                <w:rFonts w:ascii="Times New Roman" w:cs="Times New Roman" w:eastAsia="Times New Roman" w:hAnsi="Times New Roman"/>
                <w:sz w:val="21"/>
                <w:szCs w:val="21"/>
              </w:rPr>
              <w:t xml:space="preserve">5. Чего на вашей картине, скорее всего, нет, хотя в жизни это было?</w:t>
            </w:r>
          </w:p>
          <w:p>
            <w:pPr>
              <w:spacing w:after="50"/>
              <w:jc w:val="left"/>
            </w:pPr>
            <w:r>
              <w:rPr>
                <w:rFonts w:ascii="Times New Roman" w:cs="Times New Roman" w:eastAsia="Times New Roman" w:hAnsi="Times New Roman"/>
                <w:sz w:val="21"/>
                <w:szCs w:val="21"/>
              </w:rPr>
              <w:t xml:space="preserve">Живая картина. Роли: экскурсовод, хозяин, пахарь, погонщик, сеятель (если вас больше, добавьте работника с мотыгой и «быков»). Фразы героев по образцу: «Я… Я делаю… потому что…».</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2. ЖАТВА И УЧЁТ УРОЖАЯ</w:t>
            </w:r>
          </w:p>
          <w:p>
            <w:pPr>
              <w:spacing w:after="50"/>
              <w:jc w:val="left"/>
            </w:pPr>
            <w:r>
              <w:rPr>
                <w:rFonts w:ascii="Times New Roman" w:cs="Times New Roman" w:eastAsia="Times New Roman" w:hAnsi="Times New Roman"/>
                <w:sz w:val="21"/>
                <w:szCs w:val="21"/>
              </w:rPr>
              <w:t xml:space="preserve">Адаптированное описание по росписям гробницы Менны (Фивы, около 1400 г. до н.э.). Менна был «писцом полей»: он следил за тем, сколько хлеба выросло на полях.</w:t>
            </w:r>
          </w:p>
          <w:p>
            <w:pPr>
              <w:spacing w:after="50"/>
              <w:jc w:val="left"/>
            </w:pPr>
            <w:r>
              <w:rPr>
                <w:rFonts w:ascii="Times New Roman" w:cs="Times New Roman" w:eastAsia="Times New Roman" w:hAnsi="Times New Roman"/>
                <w:sz w:val="21"/>
                <w:szCs w:val="21"/>
              </w:rPr>
              <w:t xml:space="preserve">Ячмень и пшеница созрели. Землемеры натягивают через поле длинную верёвку с узлами: так измеряют, какой величины поле. Рядом писцы с дощечками для письма (палетками) записывают результаты. Жнецы срезают колосья серпами высоко, почти под самым колосом, а солому оставляют. Женщины и дети идут следом и подбирают упавшие колосья. На росписях есть и живые сценки: две девочки поссорились и таскают друг друга за волосы, а работник задремал под деревом. Колосья в корзинах везут на ослах к току. Там быки ходят по кругу и копытами выбивают зерно из колосьев. Потом зерно подбрасывают деревянными лопатками: лёгкая шелуха улетает, а тяжёлое зерно падает. Зерно отмеряют мерками, писец записывает, сколько получилось, и его уносят в амбар. Сам Менна, нарисованный крупно, наблюдает за всем.</w:t>
            </w:r>
          </w:p>
          <w:p>
            <w:pPr>
              <w:spacing w:after="50"/>
              <w:jc w:val="left"/>
            </w:pPr>
            <w:r>
              <w:rPr>
                <w:rFonts w:ascii="Times New Roman" w:cs="Times New Roman" w:eastAsia="Times New Roman" w:hAnsi="Times New Roman"/>
                <w:sz w:val="21"/>
                <w:szCs w:val="21"/>
              </w:rPr>
              <w:t xml:space="preserve">Найдите на изображении: верёвку для измерения; писцов; серп; корзину с колосьями; быков на току; Менну.</w:t>
            </w:r>
          </w:p>
          <w:p>
            <w:pPr>
              <w:spacing w:after="50"/>
              <w:jc w:val="left"/>
            </w:pPr>
            <w:r>
              <w:rPr>
                <w:rFonts w:ascii="Times New Roman" w:cs="Times New Roman" w:eastAsia="Times New Roman" w:hAnsi="Times New Roman"/>
                <w:sz w:val="21"/>
                <w:szCs w:val="21"/>
              </w:rPr>
              <w:t xml:space="preserve">Вопросы группе:</w:t>
            </w:r>
          </w:p>
          <w:p>
            <w:pPr>
              <w:spacing w:after="50"/>
              <w:jc w:val="left"/>
            </w:pPr>
            <w:r>
              <w:rPr>
                <w:rFonts w:ascii="Times New Roman" w:cs="Times New Roman" w:eastAsia="Times New Roman" w:hAnsi="Times New Roman"/>
                <w:sz w:val="21"/>
                <w:szCs w:val="21"/>
              </w:rPr>
              <w:t xml:space="preserve">1. Зачем измеряли поле и записывали урожай?</w:t>
            </w:r>
          </w:p>
          <w:p>
            <w:pPr>
              <w:spacing w:after="50"/>
              <w:jc w:val="left"/>
            </w:pPr>
            <w:r>
              <w:rPr>
                <w:rFonts w:ascii="Times New Roman" w:cs="Times New Roman" w:eastAsia="Times New Roman" w:hAnsi="Times New Roman"/>
                <w:sz w:val="21"/>
                <w:szCs w:val="21"/>
              </w:rPr>
              <w:t xml:space="preserve">2. Почему колосья срезали высоко? Подумайте, для чего могла пригодиться солома.</w:t>
            </w:r>
          </w:p>
          <w:p>
            <w:pPr>
              <w:spacing w:after="50"/>
              <w:jc w:val="left"/>
            </w:pPr>
            <w:r>
              <w:rPr>
                <w:rFonts w:ascii="Times New Roman" w:cs="Times New Roman" w:eastAsia="Times New Roman" w:hAnsi="Times New Roman"/>
                <w:sz w:val="21"/>
                <w:szCs w:val="21"/>
              </w:rPr>
              <w:t xml:space="preserve">3. Почему художник нарисовал ссору девочек и спящего работника? Что это говорит о картине?</w:t>
            </w:r>
          </w:p>
          <w:p>
            <w:pPr>
              <w:spacing w:after="50"/>
              <w:jc w:val="left"/>
            </w:pPr>
            <w:r>
              <w:rPr>
                <w:rFonts w:ascii="Times New Roman" w:cs="Times New Roman" w:eastAsia="Times New Roman" w:hAnsi="Times New Roman"/>
                <w:sz w:val="21"/>
                <w:szCs w:val="21"/>
              </w:rPr>
              <w:t xml:space="preserve">4. В какой сезон происходит эта работа?</w:t>
            </w:r>
          </w:p>
          <w:p>
            <w:pPr>
              <w:spacing w:after="50"/>
              <w:jc w:val="left"/>
            </w:pPr>
            <w:r>
              <w:rPr>
                <w:rFonts w:ascii="Times New Roman" w:cs="Times New Roman" w:eastAsia="Times New Roman" w:hAnsi="Times New Roman"/>
                <w:sz w:val="21"/>
                <w:szCs w:val="21"/>
              </w:rPr>
              <w:t xml:space="preserve">5. Чего на вашей картине, скорее всего, нет, хотя в жизни это было?</w:t>
            </w:r>
          </w:p>
          <w:p>
            <w:pPr>
              <w:spacing w:after="50"/>
              <w:jc w:val="left"/>
            </w:pPr>
            <w:r>
              <w:rPr>
                <w:rFonts w:ascii="Times New Roman" w:cs="Times New Roman" w:eastAsia="Times New Roman" w:hAnsi="Times New Roman"/>
                <w:sz w:val="21"/>
                <w:szCs w:val="21"/>
              </w:rPr>
              <w:t xml:space="preserve">Живая картина. Роли: экскурсовод, Менна, писец, землемер, жнец, девочка, подбирающая колосья (если вас больше, добавьте погонщика быков на току).</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3. МАСТЕРСКАЯ</w:t>
            </w:r>
          </w:p>
          <w:p>
            <w:pPr>
              <w:spacing w:after="50"/>
              <w:jc w:val="left"/>
            </w:pPr>
            <w:r>
              <w:rPr>
                <w:rFonts w:ascii="Times New Roman" w:cs="Times New Roman" w:eastAsia="Times New Roman" w:hAnsi="Times New Roman"/>
                <w:sz w:val="21"/>
                <w:szCs w:val="21"/>
              </w:rPr>
              <w:t xml:space="preserve">Адаптированное описание по росписям гробницы визиря Рехмира (Фивы, XV в. до н.э.). Рехмир был главным сановником фараона Тутмоса III и, кроме прочего, следил за мастерскими храма бога Амона.</w:t>
            </w:r>
          </w:p>
          <w:p>
            <w:pPr>
              <w:spacing w:after="50"/>
              <w:jc w:val="left"/>
            </w:pPr>
            <w:r>
              <w:rPr>
                <w:rFonts w:ascii="Times New Roman" w:cs="Times New Roman" w:eastAsia="Times New Roman" w:hAnsi="Times New Roman"/>
                <w:sz w:val="21"/>
                <w:szCs w:val="21"/>
              </w:rPr>
              <w:t xml:space="preserve">В мастерской кипит работа. Плотники привязали доску к столбу и распиливают её пилой, другой мастер тешет бревно теслом, третий сверлит отверстие лучковым сверлом: он быстро водит туда-сюда лук с натянутой тетивой, и сверло вращается. Медники плавят металл в глиняном сосуде на огне. Огонь раздувают мехами: работник стоит на двух кожаных мешках и по очереди наступает на них ногами, словно шагает на месте, и воздух идёт в огонь. Расплавленный металл заливают в форму. Ювелиры сверлят бусины для ожерелий. Скульпторы полируют каменную статую. Рядом кирпичники черпают воду из пруда, мешают нильский ил с соломой, наполняют деревянную форму и выкладывают ряды кирпичей сушиться на солнце. За работой следит надсмотрщик с палкой. Мастера получали за труд не деньги, а хлеб, зерно, масло и ткань.</w:t>
            </w:r>
          </w:p>
          <w:p>
            <w:pPr>
              <w:spacing w:after="50"/>
              <w:jc w:val="left"/>
            </w:pPr>
            <w:r>
              <w:rPr>
                <w:rFonts w:ascii="Times New Roman" w:cs="Times New Roman" w:eastAsia="Times New Roman" w:hAnsi="Times New Roman"/>
                <w:sz w:val="21"/>
                <w:szCs w:val="21"/>
              </w:rPr>
              <w:t xml:space="preserve">Найдите на изображении: пилу; тесло или сверло; мехи; форму для кирпичей; готовые кирпичи; надсмотрщика.</w:t>
            </w:r>
          </w:p>
          <w:p>
            <w:pPr>
              <w:spacing w:after="50"/>
              <w:jc w:val="left"/>
            </w:pPr>
            <w:r>
              <w:rPr>
                <w:rFonts w:ascii="Times New Roman" w:cs="Times New Roman" w:eastAsia="Times New Roman" w:hAnsi="Times New Roman"/>
                <w:sz w:val="21"/>
                <w:szCs w:val="21"/>
              </w:rPr>
              <w:t xml:space="preserve">Вопросы группе:</w:t>
            </w:r>
          </w:p>
          <w:p>
            <w:pPr>
              <w:spacing w:after="50"/>
              <w:jc w:val="left"/>
            </w:pPr>
            <w:r>
              <w:rPr>
                <w:rFonts w:ascii="Times New Roman" w:cs="Times New Roman" w:eastAsia="Times New Roman" w:hAnsi="Times New Roman"/>
                <w:sz w:val="21"/>
                <w:szCs w:val="21"/>
              </w:rPr>
              <w:t xml:space="preserve">1. Какие профессии вы насчитали в мастерской?</w:t>
            </w:r>
          </w:p>
          <w:p>
            <w:pPr>
              <w:spacing w:after="50"/>
              <w:jc w:val="left"/>
            </w:pPr>
            <w:r>
              <w:rPr>
                <w:rFonts w:ascii="Times New Roman" w:cs="Times New Roman" w:eastAsia="Times New Roman" w:hAnsi="Times New Roman"/>
                <w:sz w:val="21"/>
                <w:szCs w:val="21"/>
              </w:rPr>
              <w:t xml:space="preserve">2. Для кого работали эти мастера? Чем им платили?</w:t>
            </w:r>
          </w:p>
          <w:p>
            <w:pPr>
              <w:spacing w:after="50"/>
              <w:jc w:val="left"/>
            </w:pPr>
            <w:r>
              <w:rPr>
                <w:rFonts w:ascii="Times New Roman" w:cs="Times New Roman" w:eastAsia="Times New Roman" w:hAnsi="Times New Roman"/>
                <w:sz w:val="21"/>
                <w:szCs w:val="21"/>
              </w:rPr>
              <w:t xml:space="preserve">3. Почему кирпичи делали из ила с соломой и сушили на солнце?</w:t>
            </w:r>
          </w:p>
          <w:p>
            <w:pPr>
              <w:spacing w:after="50"/>
              <w:jc w:val="left"/>
            </w:pPr>
            <w:r>
              <w:rPr>
                <w:rFonts w:ascii="Times New Roman" w:cs="Times New Roman" w:eastAsia="Times New Roman" w:hAnsi="Times New Roman"/>
                <w:sz w:val="21"/>
                <w:szCs w:val="21"/>
              </w:rPr>
              <w:t xml:space="preserve">4. В какой сезон работали ремесленники?</w:t>
            </w:r>
          </w:p>
          <w:p>
            <w:pPr>
              <w:spacing w:after="50"/>
              <w:jc w:val="left"/>
            </w:pPr>
            <w:r>
              <w:rPr>
                <w:rFonts w:ascii="Times New Roman" w:cs="Times New Roman" w:eastAsia="Times New Roman" w:hAnsi="Times New Roman"/>
                <w:sz w:val="21"/>
                <w:szCs w:val="21"/>
              </w:rPr>
              <w:t xml:space="preserve">5. Чего на вашей картине, скорее всего, нет, хотя в жизни это было?</w:t>
            </w:r>
          </w:p>
          <w:p>
            <w:pPr>
              <w:spacing w:after="50"/>
              <w:jc w:val="left"/>
            </w:pPr>
            <w:r>
              <w:rPr>
                <w:rFonts w:ascii="Times New Roman" w:cs="Times New Roman" w:eastAsia="Times New Roman" w:hAnsi="Times New Roman"/>
                <w:sz w:val="21"/>
                <w:szCs w:val="21"/>
              </w:rPr>
              <w:t xml:space="preserve">Живая картина. Роли: экскурсовод, плотник, медник у мехов, ювелир, кирпичник, надсмотрщик.</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4. В ЗАРОСЛЯХ ПАПИРУСА</w:t>
            </w:r>
          </w:p>
          <w:p>
            <w:pPr>
              <w:spacing w:after="50"/>
              <w:jc w:val="left"/>
            </w:pPr>
            <w:r>
              <w:rPr>
                <w:rFonts w:ascii="Times New Roman" w:cs="Times New Roman" w:eastAsia="Times New Roman" w:hAnsi="Times New Roman"/>
                <w:sz w:val="21"/>
                <w:szCs w:val="21"/>
              </w:rPr>
              <w:t xml:space="preserve">Адаптированное описание по росписи из гробницы Небамуна (Фивы, около 1350 г. до н.э.). Сейчас этот фрагмент хранится в Британском музее в Лондоне. Небамун был писцом и учётчиком зерна при храме бога Амона.</w:t>
            </w:r>
          </w:p>
          <w:p>
            <w:pPr>
              <w:spacing w:after="50"/>
              <w:jc w:val="left"/>
            </w:pPr>
            <w:r>
              <w:rPr>
                <w:rFonts w:ascii="Times New Roman" w:cs="Times New Roman" w:eastAsia="Times New Roman" w:hAnsi="Times New Roman"/>
                <w:sz w:val="21"/>
                <w:szCs w:val="21"/>
              </w:rPr>
              <w:t xml:space="preserve">Небамун стоит в лёгкой лодке, связанной из стеблей папируса. Вокруг высокие заросли, из них вспархивают птицы. В поднятой руке у Небамуна метательная палка: её бросали в птиц, чтобы сбить их на лету. В другой руке он держит пойманных птиц. Рядом стоит его жена в нарядном белом платье, с цветами лотоса, а у ног сидит маленькая дочь. Домашняя кошка прыгнула в заросли и вцепилась в птиц. Над папирусом летают бабочки, а в воде под лодкой плавают рыбы.</w:t>
            </w:r>
          </w:p>
          <w:p>
            <w:pPr>
              <w:spacing w:after="50"/>
              <w:jc w:val="left"/>
            </w:pPr>
            <w:r>
              <w:rPr>
                <w:rFonts w:ascii="Times New Roman" w:cs="Times New Roman" w:eastAsia="Times New Roman" w:hAnsi="Times New Roman"/>
                <w:sz w:val="21"/>
                <w:szCs w:val="21"/>
              </w:rPr>
              <w:t xml:space="preserve">Другие гробницы показывают, как работали в зарослях простые люди. Рыбаки вдвоём и втроём тянут большую сеть, полную рыбы. Птицеловы раскидывают сеть на воде и разом захлопывают её, когда садятся птицы. Работники срезают стебли папируса и несут их на спине связками: из папируса делали лодки, верёвки, циновки, корзины, сандалии и материал для письма. В воде таилась опасность: бегемоты и крокодилы.</w:t>
            </w:r>
          </w:p>
          <w:p>
            <w:pPr>
              <w:spacing w:after="50"/>
              <w:jc w:val="left"/>
            </w:pPr>
            <w:r>
              <w:rPr>
                <w:rFonts w:ascii="Times New Roman" w:cs="Times New Roman" w:eastAsia="Times New Roman" w:hAnsi="Times New Roman"/>
                <w:sz w:val="21"/>
                <w:szCs w:val="21"/>
              </w:rPr>
              <w:t xml:space="preserve">Найдите на изображении: лодку из папируса; метательную палку; кошку; жену и дочь Небамуна; рыб в воде.</w:t>
            </w:r>
          </w:p>
          <w:p>
            <w:pPr>
              <w:spacing w:after="50"/>
              <w:jc w:val="left"/>
            </w:pPr>
            <w:r>
              <w:rPr>
                <w:rFonts w:ascii="Times New Roman" w:cs="Times New Roman" w:eastAsia="Times New Roman" w:hAnsi="Times New Roman"/>
                <w:sz w:val="21"/>
                <w:szCs w:val="21"/>
              </w:rPr>
              <w:t xml:space="preserve">Вопросы группе:</w:t>
            </w:r>
          </w:p>
          <w:p>
            <w:pPr>
              <w:spacing w:after="50"/>
              <w:jc w:val="left"/>
            </w:pPr>
            <w:r>
              <w:rPr>
                <w:rFonts w:ascii="Times New Roman" w:cs="Times New Roman" w:eastAsia="Times New Roman" w:hAnsi="Times New Roman"/>
                <w:sz w:val="21"/>
                <w:szCs w:val="21"/>
              </w:rPr>
              <w:t xml:space="preserve">1. Для Небамуна поездка в заросли была отдыхом. Для кого эти заросли были тяжёлой работой?</w:t>
            </w:r>
          </w:p>
          <w:p>
            <w:pPr>
              <w:spacing w:after="50"/>
              <w:jc w:val="left"/>
            </w:pPr>
            <w:r>
              <w:rPr>
                <w:rFonts w:ascii="Times New Roman" w:cs="Times New Roman" w:eastAsia="Times New Roman" w:hAnsi="Times New Roman"/>
                <w:sz w:val="21"/>
                <w:szCs w:val="21"/>
              </w:rPr>
              <w:t xml:space="preserve">2. Что египтяне получали из зарослей папируса? Назовите не меньше четырёх вещей.</w:t>
            </w:r>
          </w:p>
          <w:p>
            <w:pPr>
              <w:spacing w:after="50"/>
              <w:jc w:val="left"/>
            </w:pPr>
            <w:r>
              <w:rPr>
                <w:rFonts w:ascii="Times New Roman" w:cs="Times New Roman" w:eastAsia="Times New Roman" w:hAnsi="Times New Roman"/>
                <w:sz w:val="21"/>
                <w:szCs w:val="21"/>
              </w:rPr>
              <w:t xml:space="preserve">3. Почему Небамун хотел, чтобы такая сцена была в его гробнице?</w:t>
            </w:r>
          </w:p>
          <w:p>
            <w:pPr>
              <w:spacing w:after="50"/>
              <w:jc w:val="left"/>
            </w:pPr>
            <w:r>
              <w:rPr>
                <w:rFonts w:ascii="Times New Roman" w:cs="Times New Roman" w:eastAsia="Times New Roman" w:hAnsi="Times New Roman"/>
                <w:sz w:val="21"/>
                <w:szCs w:val="21"/>
              </w:rPr>
              <w:t xml:space="preserve">4. Можно ли было охотиться и рыбачить в любой сезон?</w:t>
            </w:r>
          </w:p>
          <w:p>
            <w:pPr>
              <w:spacing w:after="50"/>
              <w:jc w:val="left"/>
            </w:pPr>
            <w:r>
              <w:rPr>
                <w:rFonts w:ascii="Times New Roman" w:cs="Times New Roman" w:eastAsia="Times New Roman" w:hAnsi="Times New Roman"/>
                <w:sz w:val="21"/>
                <w:szCs w:val="21"/>
              </w:rPr>
              <w:t xml:space="preserve">5. Чего на вашей картине, скорее всего, нет, хотя в жизни это было?</w:t>
            </w:r>
          </w:p>
          <w:p>
            <w:pPr>
              <w:spacing w:after="50"/>
              <w:jc w:val="left"/>
            </w:pPr>
            <w:r>
              <w:rPr>
                <w:rFonts w:ascii="Times New Roman" w:cs="Times New Roman" w:eastAsia="Times New Roman" w:hAnsi="Times New Roman"/>
                <w:sz w:val="21"/>
                <w:szCs w:val="21"/>
              </w:rPr>
              <w:t xml:space="preserve">Живая картина. Роли: экскурсовод, Небамун, жена, дочь, кошка (выразительно!), рыбак с сетью, сборщик папируса.</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ГРУППА 5. ПИР</w:t>
            </w:r>
          </w:p>
          <w:p>
            <w:pPr>
              <w:spacing w:after="50"/>
              <w:jc w:val="left"/>
            </w:pPr>
            <w:r>
              <w:rPr>
                <w:rFonts w:ascii="Times New Roman" w:cs="Times New Roman" w:eastAsia="Times New Roman" w:hAnsi="Times New Roman"/>
                <w:sz w:val="21"/>
                <w:szCs w:val="21"/>
              </w:rPr>
              <w:t xml:space="preserve">Адаптированное описание по росписям гробниц Небамуна (фрагменты хранятся в Британском музее) и писца Нахта (Фивы, около 1400-1350 гг. до н.э.).</w:t>
            </w:r>
          </w:p>
          <w:p>
            <w:pPr>
              <w:spacing w:after="50"/>
              <w:jc w:val="left"/>
            </w:pPr>
            <w:r>
              <w:rPr>
                <w:rFonts w:ascii="Times New Roman" w:cs="Times New Roman" w:eastAsia="Times New Roman" w:hAnsi="Times New Roman"/>
                <w:sz w:val="21"/>
                <w:szCs w:val="21"/>
              </w:rPr>
              <w:t xml:space="preserve">В доме вельможи праздник. Гости в лучших льняных одеждах сидят рядами на стульях и на циновках. У них на шеях широкие ожерелья, в руках цветы лотоса, а на головах небольшие конусы: учёные считают, что это были благовония, которые медленно таяли и наполняли воздух ароматом. Служанки подают гостям чаши с напитками и поправляют им ожерелья. Столы уставлены хлебами, виноградом, финиками, инжиром, жареными утками, кувшинами. Музыкантши играют на арфе, лютне и двойной флейте, одна из них хлопает в ладоши. Две танцовщицы кружатся в танце. В гробнице Нахта есть изображение арфиста, который поёт гостям песню. На одной из росписей под стулом гостьи сидит кошка и грызёт рыбу.</w:t>
            </w:r>
          </w:p>
          <w:p>
            <w:pPr>
              <w:spacing w:after="50"/>
              <w:jc w:val="left"/>
            </w:pPr>
            <w:r>
              <w:rPr>
                <w:rFonts w:ascii="Times New Roman" w:cs="Times New Roman" w:eastAsia="Times New Roman" w:hAnsi="Times New Roman"/>
                <w:sz w:val="21"/>
                <w:szCs w:val="21"/>
              </w:rPr>
              <w:t xml:space="preserve">Найдите на изображении: гостей; конусы на головах; служанку с чашей; музыкантш и их инструменты; танцовщиц; угощения на столах.</w:t>
            </w:r>
          </w:p>
          <w:p>
            <w:pPr>
              <w:spacing w:after="50"/>
              <w:jc w:val="left"/>
            </w:pPr>
            <w:r>
              <w:rPr>
                <w:rFonts w:ascii="Times New Roman" w:cs="Times New Roman" w:eastAsia="Times New Roman" w:hAnsi="Times New Roman"/>
                <w:sz w:val="21"/>
                <w:szCs w:val="21"/>
              </w:rPr>
              <w:t xml:space="preserve">Вопросы группе:</w:t>
            </w:r>
          </w:p>
          <w:p>
            <w:pPr>
              <w:spacing w:after="50"/>
              <w:jc w:val="left"/>
            </w:pPr>
            <w:r>
              <w:rPr>
                <w:rFonts w:ascii="Times New Roman" w:cs="Times New Roman" w:eastAsia="Times New Roman" w:hAnsi="Times New Roman"/>
                <w:sz w:val="21"/>
                <w:szCs w:val="21"/>
              </w:rPr>
              <w:t xml:space="preserve">1. Кто на этой картине отдыхает, а кто работает?</w:t>
            </w:r>
          </w:p>
          <w:p>
            <w:pPr>
              <w:spacing w:after="50"/>
              <w:jc w:val="left"/>
            </w:pPr>
            <w:r>
              <w:rPr>
                <w:rFonts w:ascii="Times New Roman" w:cs="Times New Roman" w:eastAsia="Times New Roman" w:hAnsi="Times New Roman"/>
                <w:sz w:val="21"/>
                <w:szCs w:val="21"/>
              </w:rPr>
              <w:t xml:space="preserve">2. Откуда на столе взялись хлеб, утки, виноград? Вспомните сцены других групп.</w:t>
            </w:r>
          </w:p>
          <w:p>
            <w:pPr>
              <w:spacing w:after="50"/>
              <w:jc w:val="left"/>
            </w:pPr>
            <w:r>
              <w:rPr>
                <w:rFonts w:ascii="Times New Roman" w:cs="Times New Roman" w:eastAsia="Times New Roman" w:hAnsi="Times New Roman"/>
                <w:sz w:val="21"/>
                <w:szCs w:val="21"/>
              </w:rPr>
              <w:t xml:space="preserve">3. Зачем вельможа велел нарисовать пир в своей гробнице?</w:t>
            </w:r>
          </w:p>
          <w:p>
            <w:pPr>
              <w:spacing w:after="50"/>
              <w:jc w:val="left"/>
            </w:pPr>
            <w:r>
              <w:rPr>
                <w:rFonts w:ascii="Times New Roman" w:cs="Times New Roman" w:eastAsia="Times New Roman" w:hAnsi="Times New Roman"/>
                <w:sz w:val="21"/>
                <w:szCs w:val="21"/>
              </w:rPr>
              <w:t xml:space="preserve">4. Когда, по-вашему, у египтян было больше всего времени для праздников?</w:t>
            </w:r>
          </w:p>
          <w:p>
            <w:pPr>
              <w:spacing w:after="50"/>
              <w:jc w:val="left"/>
            </w:pPr>
            <w:r>
              <w:rPr>
                <w:rFonts w:ascii="Times New Roman" w:cs="Times New Roman" w:eastAsia="Times New Roman" w:hAnsi="Times New Roman"/>
                <w:sz w:val="21"/>
                <w:szCs w:val="21"/>
              </w:rPr>
              <w:t xml:space="preserve">5. Чего на вашей картине, скорее всего, нет, хотя в жизни это было?</w:t>
            </w:r>
          </w:p>
          <w:p>
            <w:pPr>
              <w:spacing w:after="50"/>
              <w:jc w:val="left"/>
            </w:pPr>
            <w:r>
              <w:rPr>
                <w:rFonts w:ascii="Times New Roman" w:cs="Times New Roman" w:eastAsia="Times New Roman" w:hAnsi="Times New Roman"/>
                <w:sz w:val="21"/>
                <w:szCs w:val="21"/>
              </w:rPr>
              <w:t xml:space="preserve">Живая картина. Роли: экскурсовод, хозяин пира, гость, служанка, музыкантша, танцовщица.</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1а. Заголовки сцен для календаря на доске</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крупным шрифтом, разрезать, выдать экскурсоводам групп вместе с магнитом. На этапе 5 экскурсоводы прикрепляют заголовок в сектор календаря.</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ПАХОТА И СЕВ</w:t>
            </w:r>
          </w:p>
          <w:p>
            <w:pPr>
              <w:spacing w:after="50"/>
              <w:jc w:val="center"/>
            </w:pPr>
            <w:r>
              <w:rPr>
                <w:rFonts w:ascii="Times New Roman" w:cs="Times New Roman" w:eastAsia="Times New Roman" w:hAnsi="Times New Roman"/>
                <w:sz w:val="20"/>
                <w:szCs w:val="20"/>
              </w:rPr>
              <w:t xml:space="preserve">Группа 1</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ЖАТВА И УЧЁТ УРОЖАЯ</w:t>
            </w:r>
          </w:p>
          <w:p>
            <w:pPr>
              <w:spacing w:after="50"/>
              <w:jc w:val="center"/>
            </w:pPr>
            <w:r>
              <w:rPr>
                <w:rFonts w:ascii="Times New Roman" w:cs="Times New Roman" w:eastAsia="Times New Roman" w:hAnsi="Times New Roman"/>
                <w:sz w:val="20"/>
                <w:szCs w:val="20"/>
              </w:rPr>
              <w:t xml:space="preserve">Группа 2</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МАСТЕРСКАЯ</w:t>
            </w:r>
          </w:p>
          <w:p>
            <w:pPr>
              <w:spacing w:after="50"/>
              <w:jc w:val="center"/>
            </w:pPr>
            <w:r>
              <w:rPr>
                <w:rFonts w:ascii="Times New Roman" w:cs="Times New Roman" w:eastAsia="Times New Roman" w:hAnsi="Times New Roman"/>
                <w:sz w:val="20"/>
                <w:szCs w:val="20"/>
              </w:rPr>
              <w:t xml:space="preserve">Группа 3</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В ЗАРОСЛЯХ ПАПИРУСА</w:t>
            </w:r>
          </w:p>
          <w:p>
            <w:pPr>
              <w:spacing w:after="50"/>
              <w:jc w:val="center"/>
            </w:pPr>
            <w:r>
              <w:rPr>
                <w:rFonts w:ascii="Times New Roman" w:cs="Times New Roman" w:eastAsia="Times New Roman" w:hAnsi="Times New Roman"/>
                <w:sz w:val="20"/>
                <w:szCs w:val="20"/>
              </w:rPr>
              <w:t xml:space="preserve">Группа 4</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ПИР</w:t>
            </w:r>
          </w:p>
          <w:p>
            <w:pPr>
              <w:spacing w:after="50"/>
              <w:jc w:val="center"/>
            </w:pPr>
            <w:r>
              <w:rPr>
                <w:rFonts w:ascii="Times New Roman" w:cs="Times New Roman" w:eastAsia="Times New Roman" w:hAnsi="Times New Roman"/>
                <w:sz w:val="20"/>
                <w:szCs w:val="20"/>
              </w:rPr>
              <w:t xml:space="preserve">Группа 5</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АХЕТ</w:t>
            </w:r>
          </w:p>
          <w:p>
            <w:pPr>
              <w:spacing w:after="50"/>
              <w:jc w:val="center"/>
            </w:pPr>
            <w:r>
              <w:rPr>
                <w:rFonts w:ascii="Times New Roman" w:cs="Times New Roman" w:eastAsia="Times New Roman" w:hAnsi="Times New Roman"/>
                <w:sz w:val="20"/>
                <w:szCs w:val="20"/>
              </w:rPr>
              <w:t xml:space="preserve">Разлив. Поля под водой.</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ПЕРЕТ</w:t>
            </w:r>
          </w:p>
          <w:p>
            <w:pPr>
              <w:spacing w:after="50"/>
              <w:jc w:val="center"/>
            </w:pPr>
            <w:r>
              <w:rPr>
                <w:rFonts w:ascii="Times New Roman" w:cs="Times New Roman" w:eastAsia="Times New Roman" w:hAnsi="Times New Roman"/>
                <w:sz w:val="20"/>
                <w:szCs w:val="20"/>
              </w:rPr>
              <w:t xml:space="preserve">Земля выходит из-под воды. Всходы.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ШЕМУ</w:t>
            </w:r>
          </w:p>
          <w:p>
            <w:pPr>
              <w:spacing w:after="50"/>
              <w:jc w:val="center"/>
            </w:pPr>
            <w:r>
              <w:rPr>
                <w:rFonts w:ascii="Times New Roman" w:cs="Times New Roman" w:eastAsia="Times New Roman" w:hAnsi="Times New Roman"/>
                <w:sz w:val="20"/>
                <w:szCs w:val="20"/>
              </w:rPr>
              <w:t xml:space="preserve">Жара. Урожай.</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2. Справка для рабочего листа «Год на берегу Нила»</w:t>
      </w:r>
    </w:p>
    <w:p>
      <w:pPr>
        <w:spacing w:after="80" w:before="0" w:line="276"/>
        <w:jc w:val="both"/>
      </w:pPr>
      <w:r>
        <w:rPr>
          <w:rFonts w:ascii="Times New Roman" w:cs="Times New Roman" w:eastAsia="Times New Roman" w:hAnsi="Times New Roman"/>
          <w:sz w:val="24"/>
          <w:szCs w:val="24"/>
        </w:rPr>
        <w:t xml:space="preserve">Египтяне делили год на три сезона, по четыре месяца в каждом. В месяце было 30 дней, а в конце года добавляли ещё 5 дней, всего получалось 365 дней. Год начинался летом, примерно тогда, когда на утреннем небе после долгого перерыва появлялась яркая звезда Сириус и начинал подниматься Нил.</w:t>
      </w:r>
    </w:p>
    <w:p>
      <w:pPr>
        <w:spacing w:after="80" w:before="0" w:line="276"/>
        <w:jc w:val="both"/>
      </w:pPr>
      <w:r>
        <w:rPr>
          <w:rFonts w:ascii="Times New Roman" w:cs="Times New Roman" w:eastAsia="Times New Roman" w:hAnsi="Times New Roman"/>
          <w:sz w:val="24"/>
          <w:szCs w:val="24"/>
        </w:rPr>
        <w:t xml:space="preserve">Ахет (разлив). Примерно с середины лета до осени Нил разливался и покрывал поля. Работать в поле было нельзя. Земледельцы чинили орудия, плели корзины и циновки, ловили рыбу. Многих в это время отправляли на работы для фараона и храмов. Бывали и праздники.</w:t>
      </w:r>
    </w:p>
    <w:p>
      <w:pPr>
        <w:spacing w:after="80" w:before="0" w:line="276"/>
        <w:jc w:val="both"/>
      </w:pPr>
      <w:r>
        <w:rPr>
          <w:rFonts w:ascii="Times New Roman" w:cs="Times New Roman" w:eastAsia="Times New Roman" w:hAnsi="Times New Roman"/>
          <w:sz w:val="24"/>
          <w:szCs w:val="24"/>
        </w:rPr>
        <w:t xml:space="preserve">Перет (выход земли, всходы). Примерно с поздней осени до конца зимы вода уходила, оставляя на полях чёрный ил. Нужно было успеть вспахать и засеять землю, пока она влажная. Чинили каналы и плотины, поливали поля, хлеба росли.</w:t>
      </w:r>
    </w:p>
    <w:p>
      <w:pPr>
        <w:spacing w:after="80" w:before="0" w:line="276"/>
        <w:jc w:val="both"/>
      </w:pPr>
      <w:r>
        <w:rPr>
          <w:rFonts w:ascii="Times New Roman" w:cs="Times New Roman" w:eastAsia="Times New Roman" w:hAnsi="Times New Roman"/>
          <w:sz w:val="24"/>
          <w:szCs w:val="24"/>
        </w:rPr>
        <w:t xml:space="preserve">Шему (жара, урожай). Примерно с весны до начала лета созревали ячмень и пшеница. Земледельцы жали хлеб, вымолачивали и веяли зерно, писцы измеряли поля и записывали урожай. Зерно ссыпали в амбары, часть его уходила в виде налога. Потом начиналась сильная жара, и все ждали нового разлива.</w:t>
      </w:r>
    </w:p>
    <w:p>
      <w:pPr>
        <w:spacing w:after="80" w:before="0" w:line="276"/>
        <w:jc w:val="both"/>
      </w:pPr>
      <w:r>
        <w:rPr>
          <w:rFonts w:ascii="Times New Roman" w:cs="Times New Roman" w:eastAsia="Times New Roman" w:hAnsi="Times New Roman"/>
          <w:sz w:val="24"/>
          <w:szCs w:val="24"/>
        </w:rPr>
        <w:t xml:space="preserve">Круглый год работали ремесленники, рыбаки и птицеловы, пасли скот, пекли хлеб, ткали лён.</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2а. Источник для работы в парах «Крестьянин собирается в путь»</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одной карточке на парту. Читается на этапе 6 перед игрой «Обмен на пристани» (1 минута) или используется для домашнего задания повышенного уровня.</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КРЕСТЬЯНИН СОБИРАЕТСЯ В ПУТЬ</w:t>
            </w:r>
          </w:p>
          <w:p>
            <w:pPr>
              <w:spacing w:after="50"/>
              <w:jc w:val="left"/>
            </w:pPr>
            <w:r>
              <w:rPr>
                <w:rFonts w:ascii="Times New Roman" w:cs="Times New Roman" w:eastAsia="Times New Roman" w:hAnsi="Times New Roman"/>
                <w:sz w:val="21"/>
                <w:szCs w:val="21"/>
              </w:rPr>
              <w:t xml:space="preserve">Адаптированный фрагмент по древнеегипетской «Повести о красноречивом крестьянине» (эпоха Среднего царства; имя героя в разных переводах звучит по-разному).</w:t>
            </w:r>
          </w:p>
          <w:p>
            <w:pPr>
              <w:spacing w:after="50"/>
              <w:jc w:val="left"/>
            </w:pPr>
            <w:r>
              <w:rPr>
                <w:rFonts w:ascii="Times New Roman" w:cs="Times New Roman" w:eastAsia="Times New Roman" w:hAnsi="Times New Roman"/>
                <w:sz w:val="21"/>
                <w:szCs w:val="21"/>
              </w:rPr>
              <w:t xml:space="preserve">Жил человек по имени Хунануп, крестьянин из Соляного поля, оазиса в пустыне к западу от долины Нила. Однажды он сказал жене: «Я пойду в Египет и привезу оттуда хлеба для наших детей. Отмерь мне ячменя, который остался в амбаре от прошлого урожая». Она отмерила ему ячменя на дорогу, а остальное оставила семье.</w:t>
            </w:r>
          </w:p>
          <w:p>
            <w:pPr>
              <w:spacing w:after="50"/>
              <w:jc w:val="left"/>
            </w:pPr>
            <w:r>
              <w:rPr>
                <w:rFonts w:ascii="Times New Roman" w:cs="Times New Roman" w:eastAsia="Times New Roman" w:hAnsi="Times New Roman"/>
                <w:sz w:val="21"/>
                <w:szCs w:val="21"/>
              </w:rPr>
              <w:t xml:space="preserve">И нагрузил крестьянин своих ослов тем, чем богато Соляное поле: тростником и травами, солью и природной содой, деревом, шкурами леопардов и волков, голубями и другими птицами, камнями и прочими добрыми дарами своей земли. И отправился он в путь, в Египет.</w:t>
            </w:r>
          </w:p>
          <w:p>
            <w:pPr>
              <w:spacing w:after="50"/>
              <w:jc w:val="left"/>
            </w:pPr>
            <w:r>
              <w:rPr>
                <w:rFonts w:ascii="Times New Roman" w:cs="Times New Roman" w:eastAsia="Times New Roman" w:hAnsi="Times New Roman"/>
                <w:sz w:val="21"/>
                <w:szCs w:val="21"/>
              </w:rPr>
              <w:t xml:space="preserve">Вопросы:</w:t>
            </w:r>
          </w:p>
          <w:p>
            <w:pPr>
              <w:spacing w:after="50"/>
              <w:jc w:val="left"/>
            </w:pPr>
            <w:r>
              <w:rPr>
                <w:rFonts w:ascii="Times New Roman" w:cs="Times New Roman" w:eastAsia="Times New Roman" w:hAnsi="Times New Roman"/>
                <w:sz w:val="21"/>
                <w:szCs w:val="21"/>
              </w:rPr>
              <w:t xml:space="preserve">1. Чего не хватало в оазисе? Что там было в избытке?</w:t>
            </w:r>
          </w:p>
          <w:p>
            <w:pPr>
              <w:spacing w:after="50"/>
              <w:jc w:val="left"/>
            </w:pPr>
            <w:r>
              <w:rPr>
                <w:rFonts w:ascii="Times New Roman" w:cs="Times New Roman" w:eastAsia="Times New Roman" w:hAnsi="Times New Roman"/>
                <w:sz w:val="21"/>
                <w:szCs w:val="21"/>
              </w:rPr>
              <w:t xml:space="preserve">2. Как крестьянин собирался добыть хлеб для детей?</w:t>
            </w:r>
          </w:p>
          <w:p>
            <w:pPr>
              <w:spacing w:after="50"/>
              <w:jc w:val="left"/>
            </w:pPr>
            <w:r>
              <w:rPr>
                <w:rFonts w:ascii="Times New Roman" w:cs="Times New Roman" w:eastAsia="Times New Roman" w:hAnsi="Times New Roman"/>
                <w:sz w:val="21"/>
                <w:szCs w:val="21"/>
              </w:rPr>
              <w:t xml:space="preserve">3. Почему он не взял с собой денег?</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Карточки игры «Обмен на пристани»</w:t>
      </w:r>
    </w:p>
    <w:p>
      <w:pPr>
        <w:spacing w:after="80" w:before="0" w:line="276"/>
        <w:jc w:val="both"/>
      </w:pPr>
      <w:r>
        <w:rPr>
          <w:rFonts w:ascii="Times New Roman" w:cs="Times New Roman" w:eastAsia="Times New Roman" w:hAnsi="Times New Roman"/>
          <w:sz w:val="24"/>
          <w:szCs w:val="24"/>
        </w:rPr>
        <w:t xml:space="preserve">См. карточки в поле «cards» (Приложение 3).</w:t>
      </w:r>
    </w:p>
    <w:p>
      <w:pPr>
        <w:spacing w:after="80" w:before="0" w:line="276"/>
        <w:jc w:val="both"/>
      </w:pPr>
      <w:r>
        <w:rPr>
          <w:rFonts w:ascii="Times New Roman" w:cs="Times New Roman" w:eastAsia="Times New Roman" w:hAnsi="Times New Roman"/>
          <w:sz w:val="24"/>
          <w:szCs w:val="24"/>
        </w:rPr>
        <w:t xml:space="preserve">Правила игры (прочитать вслух). Вы жители египетской деревни и пришли на пристань у Нила. У каждого есть свой товар, и каждому нужна одна вещь. Денег нет. Меняться можно только целым товаром и только на то, что вам нужно. Время: 1,5 минуты.</w:t>
      </w:r>
    </w:p>
    <w:p>
      <w:pPr>
        <w:spacing w:after="80" w:before="0" w:line="276"/>
        <w:jc w:val="both"/>
      </w:pPr>
      <w:r>
        <w:rPr>
          <w:rFonts w:ascii="Times New Roman" w:cs="Times New Roman" w:eastAsia="Times New Roman" w:hAnsi="Times New Roman"/>
          <w:sz w:val="24"/>
          <w:szCs w:val="24"/>
        </w:rPr>
        <w:t xml:space="preserve">Что должно произойти. Карточки 1-4 замкнуты в «кольцо»: гончару нужны сандалии, сандальщику рыба, рыбаку ткань, ткачихе кувшин. Ни одна пара не может обменяться напрямую. Если догадаются, можно меняться «по цепочке»: взять чужой товар, чтобы потом отдать его тому, у кого есть нужное. Карточки 5-7 образуют второе кольцо (пекарь, огородник, плетельщица). Карточки 8-10 показывают другую трудность: пастуху нужен нож, а меднику за нож нужно только 5 хлебов, но коза стоит гораздо дороже ножа, а разрезать козу нельзя.</w:t>
      </w:r>
    </w:p>
    <w:p>
      <w:pPr>
        <w:spacing w:after="80" w:before="0" w:line="276"/>
        <w:jc w:val="both"/>
      </w:pPr>
      <w:r>
        <w:rPr>
          <w:rFonts w:ascii="Times New Roman" w:cs="Times New Roman" w:eastAsia="Times New Roman" w:hAnsi="Times New Roman"/>
          <w:sz w:val="24"/>
          <w:szCs w:val="24"/>
        </w:rPr>
        <w:t xml:space="preserve">Условные цены для подведения итогов (для игры, не исторические): пара сандалий: 1 дебен; кувшин: 1 дебен; корзина рыбы: 1 дебен; кусок льняной ткани: 1 дебен; 10 хлебов: 1 дебен; связка лука и чеснока: 1 дебен; циновка: 1 дебен; медный нож: 1 дебен; кувшин масла: 3 дебена; коза: 5 дебенов.</w:t>
      </w:r>
    </w:p>
    <w:p>
      <w:pPr>
        <w:spacing w:after="80" w:before="0" w:line="276"/>
        <w:jc w:val="both"/>
      </w:pPr>
      <w:r>
        <w:rPr>
          <w:rFonts w:ascii="Times New Roman" w:cs="Times New Roman" w:eastAsia="Times New Roman" w:hAnsi="Times New Roman"/>
          <w:sz w:val="24"/>
          <w:szCs w:val="24"/>
        </w:rPr>
        <w:t xml:space="preserve">Вывод для класса: обмен без денег неудобен, потому что нужно найти человека, которому нужен именно твой товар и у которого есть именно нужный тебе, и потому что не все товары можно разделить. Мера стоимости (у египтян дебен) помогает сравнивать товары и договариваться.</w:t>
      </w:r>
    </w:p>
    <w:p>
      <w:r>
        <w:br w:type="page"/>
      </w:r>
    </w:p>
    <w:p>
      <w:pPr>
        <w:spacing w:after="40" w:before="120" w:line="276"/>
        <w:jc w:val="left"/>
      </w:pPr>
      <w:r>
        <w:rPr>
          <w:rFonts w:ascii="Times New Roman" w:cs="Times New Roman" w:eastAsia="Times New Roman" w:hAnsi="Times New Roman"/>
          <w:b/>
          <w:bCs/>
          <w:color w:val="1F3864"/>
          <w:sz w:val="23"/>
          <w:szCs w:val="23"/>
        </w:rPr>
        <w:t xml:space="preserve">Приложение 3. Карточки игры «Обмен на пристани»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раздать 10 ученикам (или по одной карточке на пару). Остальные ученики наблюдают и считают, сколько обменов удалось. Правила и ключ в Приложении 3 (раздел «Материалы»).</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1. ГОНЧАР</w:t>
            </w:r>
          </w:p>
          <w:p>
            <w:pPr>
              <w:spacing w:after="50"/>
              <w:jc w:val="center"/>
            </w:pPr>
            <w:r>
              <w:rPr>
                <w:rFonts w:ascii="Times New Roman" w:cs="Times New Roman" w:eastAsia="Times New Roman" w:hAnsi="Times New Roman"/>
                <w:sz w:val="20"/>
                <w:szCs w:val="20"/>
              </w:rPr>
              <w:t xml:space="preserve">У меня есть: большой глиняный кувшин.</w:t>
            </w:r>
          </w:p>
          <w:p>
            <w:pPr>
              <w:spacing w:after="50"/>
              <w:jc w:val="center"/>
            </w:pPr>
            <w:r>
              <w:rPr>
                <w:rFonts w:ascii="Times New Roman" w:cs="Times New Roman" w:eastAsia="Times New Roman" w:hAnsi="Times New Roman"/>
                <w:sz w:val="20"/>
                <w:szCs w:val="20"/>
              </w:rPr>
              <w:t xml:space="preserve">Мне нужна: пара сандалий.</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2. САНДАЛЬЩИК</w:t>
            </w:r>
          </w:p>
          <w:p>
            <w:pPr>
              <w:spacing w:after="50"/>
              <w:jc w:val="center"/>
            </w:pPr>
            <w:r>
              <w:rPr>
                <w:rFonts w:ascii="Times New Roman" w:cs="Times New Roman" w:eastAsia="Times New Roman" w:hAnsi="Times New Roman"/>
                <w:sz w:val="20"/>
                <w:szCs w:val="20"/>
              </w:rPr>
              <w:t xml:space="preserve">У меня есть: пара сандалий из папируса.</w:t>
            </w:r>
          </w:p>
          <w:p>
            <w:pPr>
              <w:spacing w:after="50"/>
              <w:jc w:val="center"/>
            </w:pPr>
            <w:r>
              <w:rPr>
                <w:rFonts w:ascii="Times New Roman" w:cs="Times New Roman" w:eastAsia="Times New Roman" w:hAnsi="Times New Roman"/>
                <w:sz w:val="20"/>
                <w:szCs w:val="20"/>
              </w:rPr>
              <w:t xml:space="preserve">Мне нужна: корзина рыбы.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3. РЫБАК</w:t>
            </w:r>
          </w:p>
          <w:p>
            <w:pPr>
              <w:spacing w:after="50"/>
              <w:jc w:val="center"/>
            </w:pPr>
            <w:r>
              <w:rPr>
                <w:rFonts w:ascii="Times New Roman" w:cs="Times New Roman" w:eastAsia="Times New Roman" w:hAnsi="Times New Roman"/>
                <w:sz w:val="20"/>
                <w:szCs w:val="20"/>
              </w:rPr>
              <w:t xml:space="preserve">У меня есть: корзина сушёной рыбы.</w:t>
            </w:r>
          </w:p>
          <w:p>
            <w:pPr>
              <w:spacing w:after="50"/>
              <w:jc w:val="center"/>
            </w:pPr>
            <w:r>
              <w:rPr>
                <w:rFonts w:ascii="Times New Roman" w:cs="Times New Roman" w:eastAsia="Times New Roman" w:hAnsi="Times New Roman"/>
                <w:sz w:val="20"/>
                <w:szCs w:val="20"/>
              </w:rPr>
              <w:t xml:space="preserve">Мне нужен: кусок льняной ткани.</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4. ТКАЧИХА</w:t>
            </w:r>
          </w:p>
          <w:p>
            <w:pPr>
              <w:spacing w:after="50"/>
              <w:jc w:val="center"/>
            </w:pPr>
            <w:r>
              <w:rPr>
                <w:rFonts w:ascii="Times New Roman" w:cs="Times New Roman" w:eastAsia="Times New Roman" w:hAnsi="Times New Roman"/>
                <w:sz w:val="20"/>
                <w:szCs w:val="20"/>
              </w:rPr>
              <w:t xml:space="preserve">У меня есть: кусок льняной ткани.</w:t>
            </w:r>
          </w:p>
          <w:p>
            <w:pPr>
              <w:spacing w:after="50"/>
              <w:jc w:val="center"/>
            </w:pPr>
            <w:r>
              <w:rPr>
                <w:rFonts w:ascii="Times New Roman" w:cs="Times New Roman" w:eastAsia="Times New Roman" w:hAnsi="Times New Roman"/>
                <w:sz w:val="20"/>
                <w:szCs w:val="20"/>
              </w:rPr>
              <w:t xml:space="preserve">Мне нужен: глиняный кувшин.</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5. ПЕКАРЬ</w:t>
            </w:r>
          </w:p>
          <w:p>
            <w:pPr>
              <w:spacing w:after="50"/>
              <w:jc w:val="center"/>
            </w:pPr>
            <w:r>
              <w:rPr>
                <w:rFonts w:ascii="Times New Roman" w:cs="Times New Roman" w:eastAsia="Times New Roman" w:hAnsi="Times New Roman"/>
                <w:sz w:val="20"/>
                <w:szCs w:val="20"/>
              </w:rPr>
              <w:t xml:space="preserve">У меня есть: 10 хлебов.</w:t>
            </w:r>
          </w:p>
          <w:p>
            <w:pPr>
              <w:spacing w:after="50"/>
              <w:jc w:val="center"/>
            </w:pPr>
            <w:r>
              <w:rPr>
                <w:rFonts w:ascii="Times New Roman" w:cs="Times New Roman" w:eastAsia="Times New Roman" w:hAnsi="Times New Roman"/>
                <w:sz w:val="20"/>
                <w:szCs w:val="20"/>
              </w:rPr>
              <w:t xml:space="preserve">Мне нужна: связка лука и чеснока.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6. ОГОРОДНИК</w:t>
            </w:r>
          </w:p>
          <w:p>
            <w:pPr>
              <w:spacing w:after="50"/>
              <w:jc w:val="center"/>
            </w:pPr>
            <w:r>
              <w:rPr>
                <w:rFonts w:ascii="Times New Roman" w:cs="Times New Roman" w:eastAsia="Times New Roman" w:hAnsi="Times New Roman"/>
                <w:sz w:val="20"/>
                <w:szCs w:val="20"/>
              </w:rPr>
              <w:t xml:space="preserve">У меня есть: связка лука и чеснока.</w:t>
            </w:r>
          </w:p>
          <w:p>
            <w:pPr>
              <w:spacing w:after="50"/>
              <w:jc w:val="center"/>
            </w:pPr>
            <w:r>
              <w:rPr>
                <w:rFonts w:ascii="Times New Roman" w:cs="Times New Roman" w:eastAsia="Times New Roman" w:hAnsi="Times New Roman"/>
                <w:sz w:val="20"/>
                <w:szCs w:val="20"/>
              </w:rPr>
              <w:t xml:space="preserve">Мне нужна: тростниковая циновка.</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7. ПЛЕТЕЛЬЩИЦА ЦИНОВОК</w:t>
            </w:r>
          </w:p>
          <w:p>
            <w:pPr>
              <w:spacing w:after="50"/>
              <w:jc w:val="center"/>
            </w:pPr>
            <w:r>
              <w:rPr>
                <w:rFonts w:ascii="Times New Roman" w:cs="Times New Roman" w:eastAsia="Times New Roman" w:hAnsi="Times New Roman"/>
                <w:sz w:val="20"/>
                <w:szCs w:val="20"/>
              </w:rPr>
              <w:t xml:space="preserve">У меня есть: тростниковая циновка.</w:t>
            </w:r>
          </w:p>
          <w:p>
            <w:pPr>
              <w:spacing w:after="50"/>
              <w:jc w:val="center"/>
            </w:pPr>
            <w:r>
              <w:rPr>
                <w:rFonts w:ascii="Times New Roman" w:cs="Times New Roman" w:eastAsia="Times New Roman" w:hAnsi="Times New Roman"/>
                <w:sz w:val="20"/>
                <w:szCs w:val="20"/>
              </w:rPr>
              <w:t xml:space="preserve">Мне нужны: 5 хлебов.</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8. ПАСТУХ</w:t>
            </w:r>
          </w:p>
          <w:p>
            <w:pPr>
              <w:spacing w:after="50"/>
              <w:jc w:val="center"/>
            </w:pPr>
            <w:r>
              <w:rPr>
                <w:rFonts w:ascii="Times New Roman" w:cs="Times New Roman" w:eastAsia="Times New Roman" w:hAnsi="Times New Roman"/>
                <w:sz w:val="20"/>
                <w:szCs w:val="20"/>
              </w:rPr>
              <w:t xml:space="preserve">У меня есть: коза.</w:t>
            </w:r>
          </w:p>
          <w:p>
            <w:pPr>
              <w:spacing w:after="50"/>
              <w:jc w:val="center"/>
            </w:pPr>
            <w:r>
              <w:rPr>
                <w:rFonts w:ascii="Times New Roman" w:cs="Times New Roman" w:eastAsia="Times New Roman" w:hAnsi="Times New Roman"/>
                <w:sz w:val="20"/>
                <w:szCs w:val="20"/>
              </w:rPr>
              <w:t xml:space="preserve">Мне нужен: медный нож.</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9. МЕДНИК</w:t>
            </w:r>
          </w:p>
          <w:p>
            <w:pPr>
              <w:spacing w:after="50"/>
              <w:jc w:val="center"/>
            </w:pPr>
            <w:r>
              <w:rPr>
                <w:rFonts w:ascii="Times New Roman" w:cs="Times New Roman" w:eastAsia="Times New Roman" w:hAnsi="Times New Roman"/>
                <w:sz w:val="20"/>
                <w:szCs w:val="20"/>
              </w:rPr>
              <w:t xml:space="preserve">У меня есть: медный нож.</w:t>
            </w:r>
          </w:p>
          <w:p>
            <w:pPr>
              <w:spacing w:after="50"/>
              <w:jc w:val="center"/>
            </w:pPr>
            <w:r>
              <w:rPr>
                <w:rFonts w:ascii="Times New Roman" w:cs="Times New Roman" w:eastAsia="Times New Roman" w:hAnsi="Times New Roman"/>
                <w:sz w:val="20"/>
                <w:szCs w:val="20"/>
              </w:rPr>
              <w:t xml:space="preserve">Мне нужны: 5 хлебов.</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10. ХОЗЯЙКА ДОМА</w:t>
            </w:r>
          </w:p>
          <w:p>
            <w:pPr>
              <w:spacing w:after="50"/>
              <w:jc w:val="center"/>
            </w:pPr>
            <w:r>
              <w:rPr>
                <w:rFonts w:ascii="Times New Roman" w:cs="Times New Roman" w:eastAsia="Times New Roman" w:hAnsi="Times New Roman"/>
                <w:sz w:val="20"/>
                <w:szCs w:val="20"/>
              </w:rPr>
              <w:t xml:space="preserve">У меня есть: кувшин масла.</w:t>
            </w:r>
          </w:p>
          <w:p>
            <w:pPr>
              <w:spacing w:after="50"/>
              <w:jc w:val="center"/>
            </w:pPr>
            <w:r>
              <w:rPr>
                <w:rFonts w:ascii="Times New Roman" w:cs="Times New Roman" w:eastAsia="Times New Roman" w:hAnsi="Times New Roman"/>
                <w:sz w:val="20"/>
                <w:szCs w:val="20"/>
              </w:rPr>
              <w:t xml:space="preserve">Мне нужна: коза.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4. Ключ для учителя</w:t>
      </w:r>
    </w:p>
    <w:p>
      <w:pPr>
        <w:spacing w:after="80" w:before="0" w:line="276"/>
        <w:jc w:val="both"/>
      </w:pPr>
      <w:r>
        <w:rPr>
          <w:rFonts w:ascii="Times New Roman" w:cs="Times New Roman" w:eastAsia="Times New Roman" w:hAnsi="Times New Roman"/>
          <w:sz w:val="24"/>
          <w:szCs w:val="24"/>
        </w:rPr>
        <w:t xml:space="preserve">1. Место сцен в календаре. Пахота и сев: перет. Жатва, обмолот, учёт урожая: шему. Мастерская: круглый год. Заросли папируса: круглый год (рыбаки и птицеловы работали постоянно; для вельможи это отдых). Пир: в разные месяцы, особенно в праздники; ученики могут поместить его в ахет, если объяснят, что тогда было меньше работ в поле. Принимается любое обоснованное решение для сцен «круглый год».</w:t>
      </w:r>
    </w:p>
    <w:p>
      <w:pPr>
        <w:spacing w:after="80" w:before="0" w:line="276"/>
        <w:jc w:val="both"/>
      </w:pPr>
      <w:r>
        <w:rPr>
          <w:rFonts w:ascii="Times New Roman" w:cs="Times New Roman" w:eastAsia="Times New Roman" w:hAnsi="Times New Roman"/>
          <w:sz w:val="24"/>
          <w:szCs w:val="24"/>
        </w:rPr>
        <w:t xml:space="preserve">2. Возможные ответы «чего на картине нет»: болезни, старость, усталость; неурожай и голод в годы плохого разлива; бедные тесные дома; долги; наказание тех, кто не сдал зерно (впрочем, на некоторых росписях есть и это); дети, которые болеют; опасности (укусы змей и скорпионов, нападения крокодилов); тяжесть жары. Художник показывал мир идеальным, потому что роспись должна была обеспечить хозяину гробницы вечную счастливую жизнь.</w:t>
      </w:r>
    </w:p>
    <w:p>
      <w:pPr>
        <w:spacing w:after="80" w:before="0" w:line="276"/>
        <w:jc w:val="both"/>
      </w:pPr>
      <w:r>
        <w:rPr>
          <w:rFonts w:ascii="Times New Roman" w:cs="Times New Roman" w:eastAsia="Times New Roman" w:hAnsi="Times New Roman"/>
          <w:sz w:val="24"/>
          <w:szCs w:val="24"/>
        </w:rPr>
        <w:t xml:space="preserve">3. Ответ на проблемный вопрос (образец). По росписям гробниц можно узнать очень многое: какие работы выполняли египтяне в разные сезоны, какими орудиями пользовались, во что одевались, что ели и как отдыхали. Но росписи создавались для вельможи и показывают мир идеальным, поэтому о трудностях жизни простых людей они почти молчат. Чтобы узнать всю правду, историки сравнивают росписи с текстами и находками из домов простых египтян.</w:t>
      </w:r>
    </w:p>
    <w:p>
      <w:pPr>
        <w:spacing w:after="80" w:before="0" w:line="276"/>
        <w:jc w:val="both"/>
      </w:pPr>
      <w:r>
        <w:rPr>
          <w:rFonts w:ascii="Times New Roman" w:cs="Times New Roman" w:eastAsia="Times New Roman" w:hAnsi="Times New Roman"/>
          <w:sz w:val="24"/>
          <w:szCs w:val="24"/>
        </w:rPr>
        <w:t xml:space="preserve">4. Ответы к заданию 8 рабочего листа: 1-в, 2-г, 3-а, 4-д, 5-б.</w:t>
      </w:r>
    </w:p>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«Оживи фреску: один год из жизни египтянина»</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Запишите проблемный вопрос урока: 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Наша сцена: ____________________. Кто изображён: ____________________. Что они делают и зачем: ____________________________. Чего на нашей картине нет: 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«Живые картины» других групп. Запишите по одной главной детали каждой сцены: пахота и сев: ________; жатва и учёт: ________; мастерская: ________; заросли папируса: ________; пир: 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Календарь года египтянина. Прочитайте справку «Год на берегу Нила» (Приложение 2) и впишите в каждый сезон по 2-3 вида работ. Ахет (разлив): ________________. Перет (всходы): ________________. Шему (урожай): ________________. Круглый год: 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Обмен без денег. а) Почему на пристани не всем удалось обменяться? Назовите две причины: ________________, ________________. б) Дебен: это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Мостик к обществознанию. а) Хозяйство семьи: это ________________________. б) Назовите две вещи, которые египетская семья делала сама, и одну, которую получала обменом: ________________. в) Что хозяйство вашей семьи делает само, а что покупает? (по желанию) ________________. г) Чем деньги удобнее обмена? 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Ответ на проблемный вопрос (2-3 предложения): «По росписям гробниц можно узнать… Но они не расскажут нам… потому что…»</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8. Проверь себя. Соедините понятие и определение: 1) ахет; 2) шему; 3) ил; 4) ток; 5) папирус. а) плодородная грязь, которую оставлял Нил; б) болотное растение, из которого делали лодки и материал для письма; в) сезон разлива; г) сезон жатвы; д) площадка для обмолота зерна.</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9*. Задание со звёздочкой. Египтяне верили, что нарисованное в гробнице оживёт. Подумайте, почему из-за этой веры росписи для нас одновременно и очень ценный, и не во всём правдивый источник.</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6-7 «Общество Древнего Египта (урок 2)»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6-7 «Общество Древнего Египта (урок 2)»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6-7 «Общество Древнего Египта (урок 2)»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6-7. Оживи фреску: один год из жизни египтянина</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2026-10-12T20:40:40.765Z</dcterms:created>
  <dcterms:modified xsi:type="dcterms:W3CDTF">2026-10-12T20:40:40.765Z</dcterms:modified>
</cp:coreProperties>
</file>

<file path=docProps/custom.xml><?xml version="1.0" encoding="utf-8"?>
<Properties xmlns="http://schemas.openxmlformats.org/officeDocument/2006/custom-properties" xmlns:vt="http://schemas.openxmlformats.org/officeDocument/2006/docPropsVTypes"/>
</file>